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7516" w14:textId="77777777" w:rsidR="00BB18B9" w:rsidRPr="0033014A" w:rsidRDefault="00000000">
      <w:pPr>
        <w:spacing w:after="50"/>
        <w:jc w:val="center"/>
        <w:rPr>
          <w:rFonts w:ascii="Times New Roman" w:hAnsi="Times New Roman" w:cs="Times New Roman"/>
        </w:rPr>
      </w:pPr>
      <w:r w:rsidRPr="0033014A">
        <w:rPr>
          <w:rFonts w:ascii="Times New Roman" w:hAnsi="Times New Roman" w:cs="Times New Roman"/>
          <w:b/>
          <w:bCs/>
          <w:spacing w:val="40"/>
          <w:sz w:val="34"/>
          <w:szCs w:val="34"/>
        </w:rPr>
        <w:t>MARK NICOLAS</w:t>
      </w:r>
    </w:p>
    <w:p w14:paraId="48E89F1D" w14:textId="77777777" w:rsidR="00BB18B9" w:rsidRPr="0033014A" w:rsidRDefault="00000000">
      <w:pPr>
        <w:spacing w:after="40"/>
        <w:jc w:val="center"/>
        <w:rPr>
          <w:rFonts w:ascii="Times New Roman" w:hAnsi="Times New Roman" w:cs="Times New Roman"/>
        </w:rPr>
      </w:pPr>
      <w:r w:rsidRPr="0033014A">
        <w:rPr>
          <w:rFonts w:ascii="Times New Roman" w:hAnsi="Times New Roman" w:cs="Times New Roman"/>
          <w:color w:val="333333"/>
          <w:sz w:val="18"/>
          <w:szCs w:val="18"/>
        </w:rPr>
        <w:t>Lampasas, Texas, United States</w:t>
      </w:r>
      <w:r w:rsidRPr="0033014A">
        <w:rPr>
          <w:rFonts w:ascii="Times New Roman" w:hAnsi="Times New Roman" w:cs="Times New Roman"/>
          <w:color w:val="777777"/>
          <w:sz w:val="18"/>
          <w:szCs w:val="18"/>
        </w:rPr>
        <w:t xml:space="preserve">   |   </w:t>
      </w:r>
      <w:r w:rsidRPr="0033014A">
        <w:rPr>
          <w:rFonts w:ascii="Times New Roman" w:hAnsi="Times New Roman" w:cs="Times New Roman"/>
          <w:color w:val="333333"/>
          <w:sz w:val="18"/>
          <w:szCs w:val="18"/>
        </w:rPr>
        <w:t>mark.nicolas@yahoo.com</w:t>
      </w:r>
    </w:p>
    <w:p w14:paraId="1F2CF860" w14:textId="77777777" w:rsidR="00BB18B9" w:rsidRPr="0033014A" w:rsidRDefault="00000000">
      <w:pPr>
        <w:spacing w:after="220"/>
        <w:jc w:val="center"/>
        <w:rPr>
          <w:rFonts w:ascii="Times New Roman" w:hAnsi="Times New Roman" w:cs="Times New Roman"/>
        </w:rPr>
      </w:pPr>
      <w:hyperlink r:id="rId7" w:history="1">
        <w:r w:rsidRPr="0033014A">
          <w:rPr>
            <w:rFonts w:ascii="Times New Roman" w:hAnsi="Times New Roman" w:cs="Times New Roman"/>
            <w:color w:val="1F4E79"/>
            <w:sz w:val="18"/>
            <w:szCs w:val="18"/>
            <w:u w:val="single"/>
          </w:rPr>
          <w:t>ORCID 0009-0004-0249-4726</w:t>
        </w:r>
      </w:hyperlink>
      <w:r w:rsidRPr="0033014A">
        <w:rPr>
          <w:rFonts w:ascii="Times New Roman" w:hAnsi="Times New Roman" w:cs="Times New Roman"/>
          <w:color w:val="777777"/>
          <w:sz w:val="18"/>
          <w:szCs w:val="18"/>
        </w:rPr>
        <w:t xml:space="preserve">   |   </w:t>
      </w:r>
      <w:hyperlink r:id="rId8" w:history="1">
        <w:r w:rsidRPr="0033014A">
          <w:rPr>
            <w:rFonts w:ascii="Times New Roman" w:hAnsi="Times New Roman" w:cs="Times New Roman"/>
            <w:color w:val="1F4E79"/>
            <w:sz w:val="18"/>
            <w:szCs w:val="18"/>
            <w:u w:val="single"/>
          </w:rPr>
          <w:t>linkedin.com/in/docnic8404</w:t>
        </w:r>
      </w:hyperlink>
    </w:p>
    <w:p w14:paraId="1B413060"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EDUCATION</w:t>
      </w:r>
    </w:p>
    <w:p w14:paraId="2EE9A0E0" w14:textId="5AAB74D6" w:rsidR="00BB18B9" w:rsidRPr="0033014A" w:rsidRDefault="00000000" w:rsidP="0033014A">
      <w:pPr>
        <w:keepNext/>
        <w:keepLines/>
        <w:tabs>
          <w:tab w:val="right" w:pos="10440"/>
        </w:tabs>
        <w:spacing w:before="16" w:after="8"/>
        <w:rPr>
          <w:rFonts w:ascii="Times New Roman" w:hAnsi="Times New Roman" w:cs="Times New Roman"/>
        </w:rPr>
      </w:pPr>
      <w:r w:rsidRPr="0033014A">
        <w:rPr>
          <w:rFonts w:ascii="Times New Roman" w:hAnsi="Times New Roman" w:cs="Times New Roman"/>
          <w:b/>
          <w:bCs/>
        </w:rPr>
        <w:t>Texas A&amp;M University</w:t>
      </w:r>
      <w:r w:rsidR="00EA0A31">
        <w:rPr>
          <w:rFonts w:ascii="Times New Roman" w:hAnsi="Times New Roman" w:cs="Times New Roman"/>
          <w:b/>
          <w:bCs/>
        </w:rPr>
        <w:t xml:space="preserve"> </w:t>
      </w:r>
      <w:r w:rsidR="00EA0A31" w:rsidRPr="00EA0A31">
        <w:rPr>
          <w:rFonts w:ascii="Times New Roman" w:hAnsi="Times New Roman" w:cs="Times New Roman"/>
          <w:b/>
          <w:bCs/>
        </w:rPr>
        <w:t>–</w:t>
      </w:r>
      <w:r w:rsidR="00EA0A31">
        <w:rPr>
          <w:rFonts w:ascii="Times New Roman" w:hAnsi="Times New Roman" w:cs="Times New Roman"/>
          <w:b/>
          <w:bCs/>
        </w:rPr>
        <w:t xml:space="preserve"> </w:t>
      </w:r>
      <w:r w:rsidRPr="0033014A">
        <w:rPr>
          <w:rFonts w:ascii="Times New Roman" w:hAnsi="Times New Roman" w:cs="Times New Roman"/>
          <w:b/>
          <w:bCs/>
        </w:rPr>
        <w:t>Central Texas</w:t>
      </w:r>
      <w:r w:rsidRPr="0033014A">
        <w:rPr>
          <w:rFonts w:ascii="Times New Roman" w:hAnsi="Times New Roman" w:cs="Times New Roman"/>
        </w:rPr>
        <w:tab/>
      </w:r>
      <w:r w:rsidRPr="0033014A">
        <w:rPr>
          <w:rFonts w:ascii="Times New Roman" w:hAnsi="Times New Roman" w:cs="Times New Roman"/>
          <w:i/>
          <w:iCs/>
        </w:rPr>
        <w:t xml:space="preserve">March 2025 to </w:t>
      </w:r>
      <w:r w:rsidR="003C2DCA">
        <w:rPr>
          <w:rFonts w:ascii="Times New Roman" w:hAnsi="Times New Roman" w:cs="Times New Roman"/>
          <w:i/>
          <w:iCs/>
        </w:rPr>
        <w:t>December</w:t>
      </w:r>
      <w:r w:rsidRPr="0033014A">
        <w:rPr>
          <w:rFonts w:ascii="Times New Roman" w:hAnsi="Times New Roman" w:cs="Times New Roman"/>
          <w:i/>
          <w:iCs/>
        </w:rPr>
        <w:t xml:space="preserve"> 2026 (expected)</w:t>
      </w:r>
    </w:p>
    <w:p w14:paraId="53CD8E96"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Bachelor of Applied Arts and Sciences, Psychology</w:t>
      </w:r>
    </w:p>
    <w:p w14:paraId="0FE3E8D6"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Cumulative GPA: 4.00 / 4.00.</w:t>
      </w:r>
    </w:p>
    <w:p w14:paraId="35681323"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San Antonio College</w:t>
      </w:r>
      <w:r w:rsidRPr="0033014A">
        <w:rPr>
          <w:rFonts w:ascii="Times New Roman" w:hAnsi="Times New Roman" w:cs="Times New Roman"/>
        </w:rPr>
        <w:tab/>
      </w:r>
      <w:r w:rsidRPr="0033014A">
        <w:rPr>
          <w:rFonts w:ascii="Times New Roman" w:hAnsi="Times New Roman" w:cs="Times New Roman"/>
          <w:i/>
          <w:iCs/>
        </w:rPr>
        <w:t>October 2022 to December 2024</w:t>
      </w:r>
    </w:p>
    <w:p w14:paraId="74B304CC"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Associate of Applied Science, Human Services (Substance Abuse and Addiction Counseling)</w:t>
      </w:r>
    </w:p>
    <w:p w14:paraId="12CBF335"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Cumulative GPA: 4.00 / 4.00. Distinguished Graduate. President’s List.</w:t>
      </w:r>
    </w:p>
    <w:p w14:paraId="353DFDB7"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RESEARCH INTERESTS</w:t>
      </w:r>
    </w:p>
    <w:p w14:paraId="263B1792"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Stress, allostatic load, and the degradation of reward valuation.</w:t>
      </w:r>
    </w:p>
    <w:p w14:paraId="4403F775"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Reward-processing dysfunction and anhedonia across affective, compulsive, and trauma-related disorders.</w:t>
      </w:r>
    </w:p>
    <w:p w14:paraId="67391EEA"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Transdiagnostic and dimensional models of psychopathology.</w:t>
      </w:r>
    </w:p>
    <w:p w14:paraId="1563E7ED"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Post-acute neuroplasticity and the consolidation of therapeutic change.</w:t>
      </w:r>
    </w:p>
    <w:p w14:paraId="34C53EAC"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METHODOLOGICAL INTERESTS</w:t>
      </w:r>
    </w:p>
    <w:p w14:paraId="0E022295"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Psychometrics and scale development; cross-national measurement invariance; simulation-based design justification; preregistration and confirmatory model testing.</w:t>
      </w:r>
    </w:p>
    <w:p w14:paraId="02F5564B"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PEER-REVIEWED PUBLICATIONS</w:t>
      </w:r>
    </w:p>
    <w:p w14:paraId="18FC3C83" w14:textId="77777777" w:rsidR="00BB18B9" w:rsidRPr="0033014A" w:rsidRDefault="00000000" w:rsidP="0033014A">
      <w:pPr>
        <w:keepNext/>
        <w:keepLines/>
        <w:spacing w:after="32"/>
        <w:ind w:left="504" w:hanging="504"/>
        <w:rPr>
          <w:rFonts w:ascii="Times New Roman" w:hAnsi="Times New Roman" w:cs="Times New Roman"/>
        </w:rPr>
      </w:pPr>
      <w:r w:rsidRPr="0033014A">
        <w:rPr>
          <w:rFonts w:ascii="Times New Roman" w:hAnsi="Times New Roman" w:cs="Times New Roman"/>
        </w:rPr>
        <w:t xml:space="preserve">Nicolas, M. (2025). Ibogaine’s potential role in supporting reward system recovery across diagnostic boundaries. </w:t>
      </w:r>
      <w:r w:rsidRPr="0033014A">
        <w:rPr>
          <w:rFonts w:ascii="Times New Roman" w:hAnsi="Times New Roman" w:cs="Times New Roman"/>
          <w:i/>
          <w:iCs/>
        </w:rPr>
        <w:t>Frontiers in Pharmacology, 16</w:t>
      </w:r>
      <w:r w:rsidRPr="0033014A">
        <w:rPr>
          <w:rFonts w:ascii="Times New Roman" w:hAnsi="Times New Roman" w:cs="Times New Roman"/>
        </w:rPr>
        <w:t xml:space="preserve">, Article 1744383. </w:t>
      </w:r>
      <w:hyperlink r:id="rId9" w:history="1">
        <w:r w:rsidRPr="0033014A">
          <w:rPr>
            <w:rFonts w:ascii="Times New Roman" w:hAnsi="Times New Roman" w:cs="Times New Roman"/>
            <w:color w:val="1F4E79"/>
            <w:u w:val="single"/>
          </w:rPr>
          <w:t>https://doi.org/10.3389/fphar.2025.1744383</w:t>
        </w:r>
      </w:hyperlink>
    </w:p>
    <w:p w14:paraId="5DF70403"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PREPRINTS</w:t>
      </w:r>
    </w:p>
    <w:p w14:paraId="6861CAD1" w14:textId="77777777" w:rsidR="00BB18B9" w:rsidRPr="0033014A" w:rsidRDefault="00000000" w:rsidP="0033014A">
      <w:pPr>
        <w:keepNext/>
        <w:keepLines/>
        <w:spacing w:after="32"/>
        <w:ind w:left="504" w:hanging="504"/>
        <w:rPr>
          <w:rFonts w:ascii="Times New Roman" w:hAnsi="Times New Roman" w:cs="Times New Roman"/>
        </w:rPr>
      </w:pPr>
      <w:r w:rsidRPr="0033014A">
        <w:rPr>
          <w:rFonts w:ascii="Times New Roman" w:hAnsi="Times New Roman" w:cs="Times New Roman"/>
        </w:rPr>
        <w:t xml:space="preserve">Nicolas, M. (2026). Neural attunement as a post-acute framework for stabilizing neuroplasticity [Preprint]. </w:t>
      </w:r>
      <w:proofErr w:type="spellStart"/>
      <w:r w:rsidRPr="0033014A">
        <w:rPr>
          <w:rFonts w:ascii="Times New Roman" w:hAnsi="Times New Roman" w:cs="Times New Roman"/>
        </w:rPr>
        <w:t>Zenodo</w:t>
      </w:r>
      <w:proofErr w:type="spellEnd"/>
      <w:r w:rsidRPr="0033014A">
        <w:rPr>
          <w:rFonts w:ascii="Times New Roman" w:hAnsi="Times New Roman" w:cs="Times New Roman"/>
        </w:rPr>
        <w:t xml:space="preserve">. </w:t>
      </w:r>
      <w:hyperlink r:id="rId10" w:history="1">
        <w:r w:rsidRPr="0033014A">
          <w:rPr>
            <w:rFonts w:ascii="Times New Roman" w:hAnsi="Times New Roman" w:cs="Times New Roman"/>
            <w:color w:val="1F4E79"/>
            <w:u w:val="single"/>
          </w:rPr>
          <w:t>https://doi.org/10.5281/zenodo.20549391</w:t>
        </w:r>
      </w:hyperlink>
    </w:p>
    <w:p w14:paraId="0AAEAB11" w14:textId="77777777" w:rsidR="00BB18B9" w:rsidRPr="0033014A" w:rsidRDefault="00000000" w:rsidP="0033014A">
      <w:pPr>
        <w:keepNext/>
        <w:keepLines/>
        <w:spacing w:after="32"/>
        <w:ind w:left="504" w:hanging="504"/>
        <w:rPr>
          <w:rFonts w:ascii="Times New Roman" w:hAnsi="Times New Roman" w:cs="Times New Roman"/>
        </w:rPr>
      </w:pPr>
      <w:r w:rsidRPr="0033014A">
        <w:rPr>
          <w:rFonts w:ascii="Times New Roman" w:hAnsi="Times New Roman" w:cs="Times New Roman"/>
        </w:rPr>
        <w:t xml:space="preserve">Nicolas, M. (2026). Cardiac morphology during predictable drug-induced QT prolongation: An educational review with an ibogaine case example [Preprint]. ResearchGate. </w:t>
      </w:r>
      <w:hyperlink r:id="rId11" w:history="1">
        <w:r w:rsidRPr="0033014A">
          <w:rPr>
            <w:rFonts w:ascii="Times New Roman" w:hAnsi="Times New Roman" w:cs="Times New Roman"/>
            <w:color w:val="1F4E79"/>
            <w:u w:val="single"/>
          </w:rPr>
          <w:t>https://doi.org/10.13140/RG.2.2.26351.09127</w:t>
        </w:r>
      </w:hyperlink>
    </w:p>
    <w:p w14:paraId="1E534B04"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RESEARCH EXPERIENCE</w:t>
      </w:r>
    </w:p>
    <w:p w14:paraId="7C719FB5" w14:textId="5E71E504" w:rsidR="00BB18B9" w:rsidRPr="0033014A" w:rsidRDefault="00000000" w:rsidP="0033014A">
      <w:pPr>
        <w:keepNext/>
        <w:keepLines/>
        <w:tabs>
          <w:tab w:val="right" w:pos="10440"/>
        </w:tabs>
        <w:spacing w:before="16" w:after="8"/>
        <w:rPr>
          <w:rFonts w:ascii="Times New Roman" w:hAnsi="Times New Roman" w:cs="Times New Roman"/>
        </w:rPr>
      </w:pPr>
      <w:r w:rsidRPr="0033014A">
        <w:rPr>
          <w:rFonts w:ascii="Times New Roman" w:hAnsi="Times New Roman" w:cs="Times New Roman"/>
          <w:b/>
          <w:bCs/>
        </w:rPr>
        <w:t>Research Assistant, Thought Technologies Laboratory</w:t>
      </w:r>
      <w:r w:rsidRPr="0033014A">
        <w:rPr>
          <w:rFonts w:ascii="Times New Roman" w:hAnsi="Times New Roman" w:cs="Times New Roman"/>
        </w:rPr>
        <w:tab/>
      </w:r>
      <w:r w:rsidRPr="0033014A">
        <w:rPr>
          <w:rFonts w:ascii="Times New Roman" w:hAnsi="Times New Roman" w:cs="Times New Roman"/>
          <w:i/>
          <w:iCs/>
        </w:rPr>
        <w:t>March 2026 to present</w:t>
      </w:r>
    </w:p>
    <w:p w14:paraId="2E08D8FE" w14:textId="4AE621B6"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 xml:space="preserve">Texas A&amp;M University </w:t>
      </w:r>
      <w:r w:rsidR="00EA0A31" w:rsidRPr="00EA0A31">
        <w:rPr>
          <w:rFonts w:ascii="Times New Roman" w:hAnsi="Times New Roman" w:cs="Times New Roman"/>
          <w:i/>
          <w:iCs/>
          <w:color w:val="444444"/>
        </w:rPr>
        <w:t>–</w:t>
      </w:r>
      <w:r w:rsidR="00EA0A31">
        <w:rPr>
          <w:rFonts w:ascii="Times New Roman" w:hAnsi="Times New Roman" w:cs="Times New Roman"/>
          <w:i/>
          <w:iCs/>
          <w:color w:val="444444"/>
        </w:rPr>
        <w:t xml:space="preserve"> </w:t>
      </w:r>
      <w:r w:rsidRPr="0033014A">
        <w:rPr>
          <w:rFonts w:ascii="Times New Roman" w:hAnsi="Times New Roman" w:cs="Times New Roman"/>
          <w:i/>
          <w:iCs/>
          <w:color w:val="444444"/>
        </w:rPr>
        <w:t>Central Texas. Principal Investigator: Kendal Smith, PhD</w:t>
      </w:r>
    </w:p>
    <w:p w14:paraId="5BF47622" w14:textId="7C7A2E4A" w:rsidR="0033014A" w:rsidRDefault="00000000" w:rsidP="0033014A">
      <w:pPr>
        <w:pStyle w:val="ListParagraph"/>
        <w:keepNext/>
        <w:keepLines/>
        <w:numPr>
          <w:ilvl w:val="0"/>
          <w:numId w:val="2"/>
        </w:numPr>
        <w:tabs>
          <w:tab w:val="right" w:pos="10440"/>
        </w:tabs>
        <w:spacing w:before="68" w:after="8"/>
        <w:rPr>
          <w:rFonts w:ascii="Times New Roman" w:hAnsi="Times New Roman" w:cs="Times New Roman"/>
        </w:rPr>
      </w:pPr>
      <w:r w:rsidRPr="0033014A">
        <w:rPr>
          <w:rFonts w:ascii="Times New Roman" w:hAnsi="Times New Roman" w:cs="Times New Roman"/>
        </w:rPr>
        <w:t xml:space="preserve">VIBES Study: </w:t>
      </w:r>
      <w:r w:rsidR="0033014A" w:rsidRPr="0033014A">
        <w:rPr>
          <w:rFonts w:ascii="Times New Roman" w:hAnsi="Times New Roman" w:cs="Times New Roman"/>
        </w:rPr>
        <w:t xml:space="preserve">collected </w:t>
      </w:r>
      <w:r w:rsidR="0033014A">
        <w:rPr>
          <w:rFonts w:ascii="Times New Roman" w:hAnsi="Times New Roman" w:cs="Times New Roman"/>
        </w:rPr>
        <w:t>in-person</w:t>
      </w:r>
      <w:r w:rsidR="0033014A" w:rsidRPr="0033014A">
        <w:rPr>
          <w:rFonts w:ascii="Times New Roman" w:hAnsi="Times New Roman" w:cs="Times New Roman"/>
        </w:rPr>
        <w:t xml:space="preserve"> physiological and biometric data using noninvasive sensors under an approved IRB protocol; later supported the study’s transition to online only administration, including consent flow, data handling revisions, and the addition of qualitative items to the instrument.</w:t>
      </w:r>
    </w:p>
    <w:p w14:paraId="5D995C85" w14:textId="3A2942CD"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Beyond the Absence of Dysfunction</w:t>
      </w:r>
      <w:r w:rsidRPr="0033014A">
        <w:rPr>
          <w:rFonts w:ascii="Times New Roman" w:hAnsi="Times New Roman" w:cs="Times New Roman"/>
        </w:rPr>
        <w:tab/>
      </w:r>
      <w:r w:rsidRPr="0033014A">
        <w:rPr>
          <w:rFonts w:ascii="Times New Roman" w:hAnsi="Times New Roman" w:cs="Times New Roman"/>
          <w:i/>
          <w:iCs/>
        </w:rPr>
        <w:t>June 2026 to present</w:t>
      </w:r>
    </w:p>
    <w:p w14:paraId="5F7F3B32"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Independently designed study conducted under the Thought Technologies Laboratory. PI: Kendal Smith, PhD</w:t>
      </w:r>
    </w:p>
    <w:p w14:paraId="2F0EE80C"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Preregistered cross-sectional pilot on self-regulation, emotional experience, stress, and psychological well-being. Selected a seven-instrument stack (GAD-7, PSS-10, BSCS, DERS-16, BIS/BAS, WHO-5, MC-SDS Form C) and authored the 19-block Qualtrics build specification with verbatim items and embedded validity architecture.</w:t>
      </w:r>
    </w:p>
    <w:p w14:paraId="69E8EA00"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Prepared the IRB worksheet as a cross-sectional survey design, revised from an earlier experimental framing, and drafted recruitment and participant-facing materials.</w:t>
      </w:r>
    </w:p>
    <w:p w14:paraId="2765F371"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RESEARCH PROJECTS IN DEVELOPMENT</w:t>
      </w:r>
    </w:p>
    <w:p w14:paraId="567D7F07" w14:textId="77777777" w:rsidR="0033014A" w:rsidRDefault="00000000" w:rsidP="0033014A">
      <w:pPr>
        <w:keepNext/>
        <w:keepLines/>
        <w:tabs>
          <w:tab w:val="right" w:pos="10440"/>
        </w:tabs>
        <w:spacing w:before="16" w:after="8"/>
        <w:rPr>
          <w:rFonts w:ascii="Times New Roman" w:hAnsi="Times New Roman" w:cs="Times New Roman"/>
          <w:i/>
          <w:iCs/>
        </w:rPr>
      </w:pPr>
      <w:r w:rsidRPr="0033014A">
        <w:rPr>
          <w:rFonts w:ascii="Times New Roman" w:hAnsi="Times New Roman" w:cs="Times New Roman"/>
          <w:b/>
          <w:bCs/>
        </w:rPr>
        <w:t>Cross-National Development and Validation of the AI Use Inventory</w:t>
      </w:r>
      <w:r w:rsidRPr="0033014A">
        <w:rPr>
          <w:rFonts w:ascii="Times New Roman" w:hAnsi="Times New Roman" w:cs="Times New Roman"/>
        </w:rPr>
        <w:tab/>
      </w:r>
      <w:r w:rsidRPr="0033014A">
        <w:rPr>
          <w:rFonts w:ascii="Times New Roman" w:hAnsi="Times New Roman" w:cs="Times New Roman"/>
          <w:i/>
          <w:iCs/>
        </w:rPr>
        <w:t>In preparation</w:t>
      </w:r>
    </w:p>
    <w:p w14:paraId="61292F3D" w14:textId="441E3900" w:rsidR="00BB18B9" w:rsidRPr="0033014A" w:rsidRDefault="00000000" w:rsidP="0033014A">
      <w:pPr>
        <w:keepNext/>
        <w:keepLines/>
        <w:tabs>
          <w:tab w:val="right" w:pos="10440"/>
        </w:tabs>
        <w:spacing w:before="16" w:after="8"/>
        <w:rPr>
          <w:rFonts w:ascii="Times New Roman" w:hAnsi="Times New Roman" w:cs="Times New Roman"/>
        </w:rPr>
      </w:pPr>
      <w:r w:rsidRPr="0033014A">
        <w:rPr>
          <w:rFonts w:ascii="Times New Roman" w:hAnsi="Times New Roman" w:cs="Times New Roman"/>
          <w:i/>
          <w:iCs/>
          <w:color w:val="444444"/>
        </w:rPr>
        <w:t>Psi Chi NICE: CROWD, 2026 to 2027 cycle. PI: Kendal Smith, PhD</w:t>
      </w:r>
    </w:p>
    <w:p w14:paraId="04062EAD" w14:textId="2FD716A8"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Develop</w:t>
      </w:r>
      <w:r w:rsidR="00EA0A31">
        <w:rPr>
          <w:rFonts w:ascii="Times New Roman" w:hAnsi="Times New Roman" w:cs="Times New Roman"/>
        </w:rPr>
        <w:t>ing</w:t>
      </w:r>
      <w:r w:rsidRPr="0033014A">
        <w:rPr>
          <w:rFonts w:ascii="Times New Roman" w:hAnsi="Times New Roman" w:cs="Times New Roman"/>
        </w:rPr>
        <w:t xml:space="preserve"> and validat</w:t>
      </w:r>
      <w:r w:rsidR="00EA0A31">
        <w:rPr>
          <w:rFonts w:ascii="Times New Roman" w:hAnsi="Times New Roman" w:cs="Times New Roman"/>
        </w:rPr>
        <w:t>ing</w:t>
      </w:r>
      <w:r w:rsidRPr="0033014A">
        <w:rPr>
          <w:rFonts w:ascii="Times New Roman" w:hAnsi="Times New Roman" w:cs="Times New Roman"/>
        </w:rPr>
        <w:t xml:space="preserve"> a frequency-by-purpose measure of conversational AI use across instrumental, informational, and socio-emotional categories. Author</w:t>
      </w:r>
      <w:r w:rsidR="00EA0A31">
        <w:rPr>
          <w:rFonts w:ascii="Times New Roman" w:hAnsi="Times New Roman" w:cs="Times New Roman"/>
        </w:rPr>
        <w:t>ing</w:t>
      </w:r>
      <w:r w:rsidRPr="0033014A">
        <w:rPr>
          <w:rFonts w:ascii="Times New Roman" w:hAnsi="Times New Roman" w:cs="Times New Roman"/>
        </w:rPr>
        <w:t xml:space="preserve"> the development protocol and item pool following Boateng et al. (2018), with expert content review and International Test Commission translation guidance.</w:t>
      </w:r>
    </w:p>
    <w:p w14:paraId="7C394B75" w14:textId="5DB5383E" w:rsidR="00BB18B9" w:rsidRPr="0033014A" w:rsidRDefault="003C2DCA" w:rsidP="0033014A">
      <w:pPr>
        <w:pStyle w:val="ListParagraph"/>
        <w:keepLines/>
        <w:numPr>
          <w:ilvl w:val="0"/>
          <w:numId w:val="2"/>
        </w:numPr>
        <w:spacing w:after="16"/>
        <w:rPr>
          <w:rFonts w:ascii="Times New Roman" w:hAnsi="Times New Roman" w:cs="Times New Roman"/>
        </w:rPr>
      </w:pPr>
      <w:r>
        <w:rPr>
          <w:rFonts w:ascii="Times New Roman" w:hAnsi="Times New Roman" w:cs="Times New Roman"/>
        </w:rPr>
        <w:t>Proposed r</w:t>
      </w:r>
      <w:r w:rsidR="00000000" w:rsidRPr="0033014A">
        <w:rPr>
          <w:rFonts w:ascii="Times New Roman" w:hAnsi="Times New Roman" w:cs="Times New Roman"/>
        </w:rPr>
        <w:t>egistered multi-country design: 40 percent split for exploratory factor analysis, 60 percent holdout for confirmatory analysis, reliability, and ordinal measurement invariance. Sample size supported by Monte Carlo simulation in R. Materials, code, and de-identified data to OSF.</w:t>
      </w:r>
    </w:p>
    <w:p w14:paraId="3D10B294"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lastRenderedPageBreak/>
        <w:t>PRESENTATIONS</w:t>
      </w:r>
    </w:p>
    <w:p w14:paraId="449FA0F8" w14:textId="108F59DA" w:rsidR="00BB18B9" w:rsidRDefault="00000000" w:rsidP="0033014A">
      <w:pPr>
        <w:keepNext/>
        <w:keepLines/>
        <w:spacing w:after="32"/>
        <w:ind w:left="504" w:hanging="504"/>
        <w:rPr>
          <w:rFonts w:ascii="Times New Roman" w:hAnsi="Times New Roman" w:cs="Times New Roman"/>
        </w:rPr>
      </w:pPr>
      <w:r w:rsidRPr="0033014A">
        <w:rPr>
          <w:rFonts w:ascii="Times New Roman" w:hAnsi="Times New Roman" w:cs="Times New Roman"/>
        </w:rPr>
        <w:t xml:space="preserve">Nicolas, M. (2026, April 7). The transdiagnostic potential of ibogaine [Poster presentation]. Student Scholars Day, Warrior Week, Texas A&amp;M University </w:t>
      </w:r>
      <w:r w:rsidR="00EA0A31" w:rsidRPr="00EA0A31">
        <w:rPr>
          <w:rFonts w:ascii="Times New Roman" w:hAnsi="Times New Roman" w:cs="Times New Roman"/>
        </w:rPr>
        <w:t>–</w:t>
      </w:r>
      <w:r w:rsidR="00EA0A31">
        <w:rPr>
          <w:rFonts w:ascii="Times New Roman" w:hAnsi="Times New Roman" w:cs="Times New Roman"/>
        </w:rPr>
        <w:t xml:space="preserve"> </w:t>
      </w:r>
      <w:r w:rsidRPr="0033014A">
        <w:rPr>
          <w:rFonts w:ascii="Times New Roman" w:hAnsi="Times New Roman" w:cs="Times New Roman"/>
        </w:rPr>
        <w:t>Central Texas, Killeen, TX.</w:t>
      </w:r>
    </w:p>
    <w:p w14:paraId="002CE3CA" w14:textId="77777777" w:rsidR="005F6C74" w:rsidRPr="005F6C74" w:rsidRDefault="005F6C74" w:rsidP="005F6C74">
      <w:pPr>
        <w:keepNext/>
        <w:keepLines/>
        <w:spacing w:after="32"/>
        <w:ind w:left="504" w:hanging="504"/>
        <w:rPr>
          <w:rFonts w:ascii="Times New Roman" w:hAnsi="Times New Roman" w:cs="Times New Roman"/>
        </w:rPr>
      </w:pPr>
      <w:r w:rsidRPr="005F6C74">
        <w:rPr>
          <w:rFonts w:ascii="Times New Roman" w:hAnsi="Times New Roman" w:cs="Times New Roman"/>
        </w:rPr>
        <w:t xml:space="preserve">Nicolas, M. (2024, March 24). </w:t>
      </w:r>
      <w:r w:rsidRPr="005F6C74">
        <w:rPr>
          <w:rFonts w:ascii="Times New Roman" w:hAnsi="Times New Roman" w:cs="Times New Roman"/>
          <w:i/>
          <w:iCs/>
        </w:rPr>
        <w:t>Nature vs. nurture: Pros &amp; cons of ketamine assisted psychotherapy &amp; traditional plant medicines</w:t>
      </w:r>
      <w:r w:rsidRPr="005F6C74">
        <w:rPr>
          <w:rFonts w:ascii="Times New Roman" w:hAnsi="Times New Roman" w:cs="Times New Roman"/>
        </w:rPr>
        <w:t xml:space="preserve"> [Panelist]. Psychedelic Society of Texas, San Antonio, TX.</w:t>
      </w:r>
    </w:p>
    <w:p w14:paraId="0ABF0CD7" w14:textId="03D719C2" w:rsidR="005F6C74" w:rsidRPr="0033014A" w:rsidRDefault="005F6C74" w:rsidP="005F6C74">
      <w:pPr>
        <w:keepNext/>
        <w:keepLines/>
        <w:spacing w:after="32"/>
        <w:ind w:left="504" w:hanging="504"/>
        <w:rPr>
          <w:rFonts w:ascii="Times New Roman" w:hAnsi="Times New Roman" w:cs="Times New Roman"/>
        </w:rPr>
      </w:pPr>
      <w:r w:rsidRPr="005F6C74">
        <w:rPr>
          <w:rFonts w:ascii="Times New Roman" w:hAnsi="Times New Roman" w:cs="Times New Roman"/>
        </w:rPr>
        <w:t xml:space="preserve">Nicolas, M. (2023, August 20). </w:t>
      </w:r>
      <w:r w:rsidRPr="005F6C74">
        <w:rPr>
          <w:rFonts w:ascii="Times New Roman" w:hAnsi="Times New Roman" w:cs="Times New Roman"/>
          <w:i/>
          <w:iCs/>
        </w:rPr>
        <w:t>Psychedelic preparation 101: What to know before you go</w:t>
      </w:r>
      <w:r w:rsidRPr="005F6C74">
        <w:rPr>
          <w:rFonts w:ascii="Times New Roman" w:hAnsi="Times New Roman" w:cs="Times New Roman"/>
        </w:rPr>
        <w:t xml:space="preserve"> [Invited talk]. Psychedelic Society of Texas, San Antonio, TX</w:t>
      </w:r>
    </w:p>
    <w:p w14:paraId="3AEF35B1"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RESEARCH METHODS AND TECHNICAL SKILLS</w:t>
      </w:r>
    </w:p>
    <w:p w14:paraId="05EB9ADA"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Design: cross-sectional and correlational designs; preregistration; instrument selection and stacking; embedded validity architecture including attention and social desirability checks.</w:t>
      </w:r>
    </w:p>
    <w:p w14:paraId="3AA03E9D"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Psychometrics: exploratory and confirmatory factor analysis; ordinal measurement invariance; item selection by loadings and simple structure; reliability estimation; scale development from item generation through convergent-validity planning.</w:t>
      </w:r>
    </w:p>
    <w:p w14:paraId="308EE753"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Simulation: Monte Carlo simulation in R for sample-size determination, estimation accuracy, and precision in scale-validation designs.</w:t>
      </w:r>
    </w:p>
    <w:p w14:paraId="754D3045"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Analysis: JASP and R (RStudio); correlation and hierarchical regression; scale scoring, reverse coding, and assumption checking.</w:t>
      </w:r>
    </w:p>
    <w:p w14:paraId="2D41AE18"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 xml:space="preserve">Data collection: Qualtrics survey construction, branching logic, consent flow, and </w:t>
      </w:r>
      <w:proofErr w:type="gramStart"/>
      <w:r w:rsidRPr="0033014A">
        <w:rPr>
          <w:rFonts w:ascii="Times New Roman" w:hAnsi="Times New Roman" w:cs="Times New Roman"/>
        </w:rPr>
        <w:t>build</w:t>
      </w:r>
      <w:proofErr w:type="gramEnd"/>
      <w:r w:rsidRPr="0033014A">
        <w:rPr>
          <w:rFonts w:ascii="Times New Roman" w:hAnsi="Times New Roman" w:cs="Times New Roman"/>
        </w:rPr>
        <w:t xml:space="preserve"> documentation.</w:t>
      </w:r>
    </w:p>
    <w:p w14:paraId="4BC09F44"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Regulatory and open science: IRB protocol preparation, design amendment, and modality conversion; preregistration and OSF deposit of materials, code, and de-identified data.</w:t>
      </w:r>
    </w:p>
    <w:p w14:paraId="37AAD7A9"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Literature and sourcing: structured searching in PubMed and PsycINFO; entry-by-entry reference verification against publisher and PubMed records.</w:t>
      </w:r>
    </w:p>
    <w:p w14:paraId="30202DB6"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Writing: APA 7 manuscript, poster, and proposal preparation; peer review and comment-ready revision guidance.</w:t>
      </w:r>
    </w:p>
    <w:p w14:paraId="5D866540" w14:textId="769851CB"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 xml:space="preserve">Clinical: phlebotomy, ECG, echocardiography, Holter monitoring, triage, and </w:t>
      </w:r>
      <w:r w:rsidR="00CD0DB8">
        <w:rPr>
          <w:rFonts w:ascii="Times New Roman" w:hAnsi="Times New Roman" w:cs="Times New Roman"/>
        </w:rPr>
        <w:t>operational emergency care</w:t>
      </w:r>
      <w:r w:rsidRPr="0033014A">
        <w:rPr>
          <w:rFonts w:ascii="Times New Roman" w:hAnsi="Times New Roman" w:cs="Times New Roman"/>
        </w:rPr>
        <w:t>.</w:t>
      </w:r>
    </w:p>
    <w:p w14:paraId="07E722B1"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HONORS AND AWARDS</w:t>
      </w:r>
    </w:p>
    <w:p w14:paraId="492A9CFE" w14:textId="77777777" w:rsidR="00BB18B9" w:rsidRPr="0033014A" w:rsidRDefault="00000000" w:rsidP="0033014A">
      <w:pPr>
        <w:pStyle w:val="ListParagraph"/>
        <w:keepNext/>
        <w:keepLines/>
        <w:numPr>
          <w:ilvl w:val="0"/>
          <w:numId w:val="2"/>
        </w:numPr>
        <w:spacing w:after="16"/>
        <w:rPr>
          <w:rFonts w:ascii="Times New Roman" w:hAnsi="Times New Roman" w:cs="Times New Roman"/>
        </w:rPr>
      </w:pPr>
      <w:r w:rsidRPr="0033014A">
        <w:rPr>
          <w:rFonts w:ascii="Times New Roman" w:hAnsi="Times New Roman" w:cs="Times New Roman"/>
        </w:rPr>
        <w:t>Navy and Marine Corps Achievement Medal (NAM).</w:t>
      </w:r>
    </w:p>
    <w:p w14:paraId="02D59B10" w14:textId="7EC0C242" w:rsidR="00BB18B9" w:rsidRPr="0033014A" w:rsidRDefault="00000000" w:rsidP="0033014A">
      <w:pPr>
        <w:pStyle w:val="ListParagraph"/>
        <w:keepNext/>
        <w:keepLines/>
        <w:numPr>
          <w:ilvl w:val="0"/>
          <w:numId w:val="2"/>
        </w:numPr>
        <w:spacing w:after="16"/>
        <w:rPr>
          <w:rFonts w:ascii="Times New Roman" w:hAnsi="Times New Roman" w:cs="Times New Roman"/>
        </w:rPr>
      </w:pPr>
      <w:r w:rsidRPr="0033014A">
        <w:rPr>
          <w:rFonts w:ascii="Times New Roman" w:hAnsi="Times New Roman" w:cs="Times New Roman"/>
        </w:rPr>
        <w:t>Presidential Unit Citation, United States Navy and United States Marine Corps</w:t>
      </w:r>
      <w:r w:rsidR="00CD0DB8">
        <w:rPr>
          <w:rFonts w:ascii="Times New Roman" w:hAnsi="Times New Roman" w:cs="Times New Roman"/>
        </w:rPr>
        <w:t xml:space="preserve"> (PUC)</w:t>
      </w:r>
      <w:r w:rsidRPr="0033014A">
        <w:rPr>
          <w:rFonts w:ascii="Times New Roman" w:hAnsi="Times New Roman" w:cs="Times New Roman"/>
        </w:rPr>
        <w:t>.</w:t>
      </w:r>
    </w:p>
    <w:p w14:paraId="57AA5FAC" w14:textId="77777777" w:rsidR="00BB18B9" w:rsidRPr="0033014A" w:rsidRDefault="00000000" w:rsidP="0033014A">
      <w:pPr>
        <w:pStyle w:val="ListParagraph"/>
        <w:keepNext/>
        <w:keepLines/>
        <w:numPr>
          <w:ilvl w:val="0"/>
          <w:numId w:val="2"/>
        </w:numPr>
        <w:spacing w:after="16"/>
        <w:rPr>
          <w:rFonts w:ascii="Times New Roman" w:hAnsi="Times New Roman" w:cs="Times New Roman"/>
        </w:rPr>
      </w:pPr>
      <w:r w:rsidRPr="0033014A">
        <w:rPr>
          <w:rFonts w:ascii="Times New Roman" w:hAnsi="Times New Roman" w:cs="Times New Roman"/>
        </w:rPr>
        <w:t>Navy Unit Commendation (NUC).</w:t>
      </w:r>
    </w:p>
    <w:p w14:paraId="3E251F6E" w14:textId="77777777" w:rsidR="00BB18B9" w:rsidRPr="0033014A" w:rsidRDefault="00000000" w:rsidP="0033014A">
      <w:pPr>
        <w:pStyle w:val="ListParagraph"/>
        <w:keepNext/>
        <w:keepLines/>
        <w:numPr>
          <w:ilvl w:val="0"/>
          <w:numId w:val="2"/>
        </w:numPr>
        <w:spacing w:after="16"/>
        <w:rPr>
          <w:rFonts w:ascii="Times New Roman" w:hAnsi="Times New Roman" w:cs="Times New Roman"/>
        </w:rPr>
      </w:pPr>
      <w:r w:rsidRPr="0033014A">
        <w:rPr>
          <w:rFonts w:ascii="Times New Roman" w:hAnsi="Times New Roman" w:cs="Times New Roman"/>
        </w:rPr>
        <w:t>Distinguished Graduate, San Antonio College, Substance Use and Addiction Counseling, 2024.</w:t>
      </w:r>
    </w:p>
    <w:p w14:paraId="3133968E"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President’s List, San Antonio College, 2022 to 2024.</w:t>
      </w:r>
    </w:p>
    <w:p w14:paraId="23238607"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PROFESSIONAL EXPERIENCE: PROGRAM SAFETY AND CONSULTING</w:t>
      </w:r>
    </w:p>
    <w:p w14:paraId="24D9761D" w14:textId="77777777" w:rsidR="00BB18B9" w:rsidRPr="0033014A" w:rsidRDefault="00000000" w:rsidP="0033014A">
      <w:pPr>
        <w:keepNext/>
        <w:keepLines/>
        <w:tabs>
          <w:tab w:val="right" w:pos="10440"/>
        </w:tabs>
        <w:spacing w:before="16" w:after="8"/>
        <w:rPr>
          <w:rFonts w:ascii="Times New Roman" w:hAnsi="Times New Roman" w:cs="Times New Roman"/>
        </w:rPr>
      </w:pPr>
      <w:r w:rsidRPr="0033014A">
        <w:rPr>
          <w:rFonts w:ascii="Times New Roman" w:hAnsi="Times New Roman" w:cs="Times New Roman"/>
          <w:b/>
          <w:bCs/>
        </w:rPr>
        <w:t>Founder and Principal Consultant</w:t>
      </w:r>
      <w:r w:rsidRPr="0033014A">
        <w:rPr>
          <w:rFonts w:ascii="Times New Roman" w:hAnsi="Times New Roman" w:cs="Times New Roman"/>
        </w:rPr>
        <w:tab/>
      </w:r>
      <w:r w:rsidRPr="0033014A">
        <w:rPr>
          <w:rFonts w:ascii="Times New Roman" w:hAnsi="Times New Roman" w:cs="Times New Roman"/>
          <w:i/>
          <w:iCs/>
        </w:rPr>
        <w:t>January 2023 to present</w:t>
      </w:r>
    </w:p>
    <w:p w14:paraId="4594F985"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Neurogenic Consultants Group, self-employed</w:t>
      </w:r>
    </w:p>
    <w:p w14:paraId="7F354BFD" w14:textId="7E16D74C"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Formalized in 2023</w:t>
      </w:r>
      <w:r w:rsidR="001F2F8B">
        <w:rPr>
          <w:rFonts w:ascii="Times New Roman" w:hAnsi="Times New Roman" w:cs="Times New Roman"/>
        </w:rPr>
        <w:t>,</w:t>
      </w:r>
      <w:r w:rsidRPr="0033014A">
        <w:rPr>
          <w:rFonts w:ascii="Times New Roman" w:hAnsi="Times New Roman" w:cs="Times New Roman"/>
        </w:rPr>
        <w:t xml:space="preserve"> an independent practice operating since 2019, advising organizations that build trauma recovery and resilience programs for veterans, special operations personnel, and first responders. Work centers on participant screening, risk assessment, crisis management planning, and post-intervention integration. Screening, integration, and resilience support delivered to several hundred clients.</w:t>
      </w:r>
    </w:p>
    <w:p w14:paraId="3AB11F99" w14:textId="46D04550"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 xml:space="preserve">Organizations advised include The Mission Within, The Ayurvedic Institute, Illuminating Collective, Sacred Warrior Community, No Fallen Heroes, and Psychedelic Journeys, </w:t>
      </w:r>
      <w:r w:rsidR="001F2F8B">
        <w:rPr>
          <w:rFonts w:ascii="Times New Roman" w:hAnsi="Times New Roman" w:cs="Times New Roman"/>
        </w:rPr>
        <w:t>as well as</w:t>
      </w:r>
      <w:r w:rsidRPr="0033014A">
        <w:rPr>
          <w:rFonts w:ascii="Times New Roman" w:hAnsi="Times New Roman" w:cs="Times New Roman"/>
        </w:rPr>
        <w:t xml:space="preserve"> additional private engagements.</w:t>
      </w:r>
    </w:p>
    <w:p w14:paraId="3815FFA2" w14:textId="2119422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Trauma Recovery and Program Safety</w:t>
      </w:r>
      <w:r w:rsidR="00CD0DB8">
        <w:rPr>
          <w:rFonts w:ascii="Times New Roman" w:hAnsi="Times New Roman" w:cs="Times New Roman"/>
          <w:b/>
          <w:bCs/>
        </w:rPr>
        <w:t xml:space="preserve"> Specialist</w:t>
      </w:r>
      <w:r w:rsidRPr="0033014A">
        <w:rPr>
          <w:rFonts w:ascii="Times New Roman" w:hAnsi="Times New Roman" w:cs="Times New Roman"/>
        </w:rPr>
        <w:tab/>
      </w:r>
      <w:r w:rsidRPr="0033014A">
        <w:rPr>
          <w:rFonts w:ascii="Times New Roman" w:hAnsi="Times New Roman" w:cs="Times New Roman"/>
          <w:i/>
          <w:iCs/>
        </w:rPr>
        <w:t>September 2019 to present</w:t>
      </w:r>
    </w:p>
    <w:p w14:paraId="3EFCB588"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The Mission Within, contract</w:t>
      </w:r>
    </w:p>
    <w:p w14:paraId="7FCCE769"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Program support and safety oversight for trauma recovery initiatives serving veterans and other high-risk populations. Executes and refines established participant readiness and screening procedures, risk assessment, crisis response planning, and integration support in coordination with program leadership.</w:t>
      </w:r>
    </w:p>
    <w:p w14:paraId="72D6B282"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Integration and Resilience Coach</w:t>
      </w:r>
      <w:r w:rsidRPr="0033014A">
        <w:rPr>
          <w:rFonts w:ascii="Times New Roman" w:hAnsi="Times New Roman" w:cs="Times New Roman"/>
        </w:rPr>
        <w:tab/>
      </w:r>
      <w:r w:rsidRPr="0033014A">
        <w:rPr>
          <w:rFonts w:ascii="Times New Roman" w:hAnsi="Times New Roman" w:cs="Times New Roman"/>
          <w:i/>
          <w:iCs/>
        </w:rPr>
        <w:t>March 2024 to present</w:t>
      </w:r>
    </w:p>
    <w:p w14:paraId="318B1FBC"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 xml:space="preserve">Being True </w:t>
      </w:r>
      <w:proofErr w:type="gramStart"/>
      <w:r w:rsidRPr="0033014A">
        <w:rPr>
          <w:rFonts w:ascii="Times New Roman" w:hAnsi="Times New Roman" w:cs="Times New Roman"/>
          <w:i/>
          <w:iCs/>
          <w:color w:val="444444"/>
        </w:rPr>
        <w:t>To</w:t>
      </w:r>
      <w:proofErr w:type="gramEnd"/>
      <w:r w:rsidRPr="0033014A">
        <w:rPr>
          <w:rFonts w:ascii="Times New Roman" w:hAnsi="Times New Roman" w:cs="Times New Roman"/>
          <w:i/>
          <w:iCs/>
          <w:color w:val="444444"/>
        </w:rPr>
        <w:t xml:space="preserve"> You, contract, remote</w:t>
      </w:r>
    </w:p>
    <w:p w14:paraId="414D4889"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Integration support and resilience coaching for individuals processing trauma recovery, major life transition, and intensive therapeutic experience. Focus on emotional regulation, meaning-making, behavioral change, and long-term stabilization.</w:t>
      </w:r>
    </w:p>
    <w:p w14:paraId="4CE4966C"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Medical Operations Manager</w:t>
      </w:r>
      <w:r w:rsidRPr="0033014A">
        <w:rPr>
          <w:rFonts w:ascii="Times New Roman" w:hAnsi="Times New Roman" w:cs="Times New Roman"/>
        </w:rPr>
        <w:tab/>
      </w:r>
      <w:r w:rsidRPr="0033014A">
        <w:rPr>
          <w:rFonts w:ascii="Times New Roman" w:hAnsi="Times New Roman" w:cs="Times New Roman"/>
          <w:i/>
          <w:iCs/>
        </w:rPr>
        <w:t>October 2022 to November 2023</w:t>
      </w:r>
    </w:p>
    <w:p w14:paraId="786B813A"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Heroic Path to Light (Illuminating Collective), Austin, TX</w:t>
      </w:r>
    </w:p>
    <w:p w14:paraId="4F497FA9"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Directed medical operations and participant safety protocols for a trauma-focused program serving veterans and first responders.</w:t>
      </w:r>
    </w:p>
    <w:p w14:paraId="51B35E52"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Built intake procedures, readiness and risk screening protocols, and crisis management standards; conducted initial assessments and coordinated multidisciplinary support for participants with complex trauma histories.</w:t>
      </w:r>
    </w:p>
    <w:p w14:paraId="69364727"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Authored the program’s foundational competency document, Competencies in Psychedelic Therapy: 50 Global Criteria for Facilitation.</w:t>
      </w:r>
    </w:p>
    <w:p w14:paraId="62549B6D"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lastRenderedPageBreak/>
        <w:t>CLINICAL AND PREHOSPITAL EXPERIENCE</w:t>
      </w:r>
    </w:p>
    <w:p w14:paraId="62DB92E4" w14:textId="77777777" w:rsidR="00BB18B9" w:rsidRPr="0033014A" w:rsidRDefault="00000000" w:rsidP="0033014A">
      <w:pPr>
        <w:keepNext/>
        <w:keepLines/>
        <w:tabs>
          <w:tab w:val="right" w:pos="10440"/>
        </w:tabs>
        <w:spacing w:before="16" w:after="8"/>
        <w:rPr>
          <w:rFonts w:ascii="Times New Roman" w:hAnsi="Times New Roman" w:cs="Times New Roman"/>
        </w:rPr>
      </w:pPr>
      <w:r w:rsidRPr="0033014A">
        <w:rPr>
          <w:rFonts w:ascii="Times New Roman" w:hAnsi="Times New Roman" w:cs="Times New Roman"/>
          <w:b/>
          <w:bCs/>
        </w:rPr>
        <w:t>LCDC Practicum</w:t>
      </w:r>
      <w:r w:rsidRPr="0033014A">
        <w:rPr>
          <w:rFonts w:ascii="Times New Roman" w:hAnsi="Times New Roman" w:cs="Times New Roman"/>
        </w:rPr>
        <w:tab/>
      </w:r>
      <w:r w:rsidRPr="0033014A">
        <w:rPr>
          <w:rFonts w:ascii="Times New Roman" w:hAnsi="Times New Roman" w:cs="Times New Roman"/>
          <w:i/>
          <w:iCs/>
        </w:rPr>
        <w:t>May 2024 to August 2024</w:t>
      </w:r>
    </w:p>
    <w:p w14:paraId="1C9F1D0E"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Warriors Heart, Bandera, TX. Supervisor: Corey Weber, LCDC</w:t>
      </w:r>
    </w:p>
    <w:p w14:paraId="1F2A6EF7" w14:textId="1FC8D76A"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 xml:space="preserve">300-hour supervised </w:t>
      </w:r>
      <w:r w:rsidR="001F2F8B">
        <w:rPr>
          <w:rFonts w:ascii="Times New Roman" w:hAnsi="Times New Roman" w:cs="Times New Roman"/>
        </w:rPr>
        <w:t>fieldwork</w:t>
      </w:r>
      <w:r w:rsidRPr="0033014A">
        <w:rPr>
          <w:rFonts w:ascii="Times New Roman" w:hAnsi="Times New Roman" w:cs="Times New Roman"/>
        </w:rPr>
        <w:t xml:space="preserve"> practicum satisfying 26 TAC Section 562.8, covering the twelve Core Functions. Residential therapeutic community treating substance use disorders, trauma, and co-occurring conditions among veterans and first responders.</w:t>
      </w:r>
    </w:p>
    <w:p w14:paraId="39EFBB25"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Emergency Medical Service Team Member</w:t>
      </w:r>
      <w:r w:rsidRPr="0033014A">
        <w:rPr>
          <w:rFonts w:ascii="Times New Roman" w:hAnsi="Times New Roman" w:cs="Times New Roman"/>
        </w:rPr>
        <w:tab/>
      </w:r>
      <w:r w:rsidRPr="0033014A">
        <w:rPr>
          <w:rFonts w:ascii="Times New Roman" w:hAnsi="Times New Roman" w:cs="Times New Roman"/>
          <w:i/>
          <w:iCs/>
        </w:rPr>
        <w:t>July 2008 to July 2018</w:t>
      </w:r>
    </w:p>
    <w:p w14:paraId="3CEB43DF"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Grey Fox Music Festival, Oak Hill, NY, freelance</w:t>
      </w:r>
    </w:p>
    <w:p w14:paraId="28979C27"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Ten seasons of frontline medical support for an event population of 14,000 to 18,000. Field triage and stabilization of acute medical, trauma, and behavioral emergencies, with substantial volume in substance-related and psychiatric crisis.</w:t>
      </w:r>
    </w:p>
    <w:p w14:paraId="5B4E4B59"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Medical Assistant, Cardiology</w:t>
      </w:r>
      <w:r w:rsidRPr="0033014A">
        <w:rPr>
          <w:rFonts w:ascii="Times New Roman" w:hAnsi="Times New Roman" w:cs="Times New Roman"/>
        </w:rPr>
        <w:tab/>
      </w:r>
      <w:r w:rsidRPr="0033014A">
        <w:rPr>
          <w:rFonts w:ascii="Times New Roman" w:hAnsi="Times New Roman" w:cs="Times New Roman"/>
          <w:i/>
          <w:iCs/>
        </w:rPr>
        <w:t>March 2016 to November 2017</w:t>
      </w:r>
    </w:p>
    <w:p w14:paraId="65AD8499" w14:textId="5713A705" w:rsidR="00BB18B9" w:rsidRPr="0033014A" w:rsidRDefault="001F2F8B" w:rsidP="0033014A">
      <w:pPr>
        <w:keepNext/>
        <w:keepLines/>
        <w:spacing w:after="40"/>
        <w:rPr>
          <w:rFonts w:ascii="Times New Roman" w:hAnsi="Times New Roman" w:cs="Times New Roman"/>
        </w:rPr>
      </w:pPr>
      <w:r>
        <w:rPr>
          <w:rFonts w:ascii="Times New Roman" w:hAnsi="Times New Roman" w:cs="Times New Roman"/>
          <w:i/>
          <w:iCs/>
          <w:color w:val="444444"/>
        </w:rPr>
        <w:t>Cardiovascular</w:t>
      </w:r>
      <w:r w:rsidR="00000000" w:rsidRPr="0033014A">
        <w:rPr>
          <w:rFonts w:ascii="Times New Roman" w:hAnsi="Times New Roman" w:cs="Times New Roman"/>
          <w:i/>
          <w:iCs/>
          <w:color w:val="444444"/>
        </w:rPr>
        <w:t xml:space="preserve"> Center at Tufts Medical Center, Norwood, MA</w:t>
      </w:r>
    </w:p>
    <w:p w14:paraId="4CC4D7AB"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Echocardiography, ECG, and Holter monitor application; phlebotomy and patient intake.</w:t>
      </w:r>
    </w:p>
    <w:p w14:paraId="36929F27"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Medical Assistant, Urgent Care</w:t>
      </w:r>
      <w:r w:rsidRPr="0033014A">
        <w:rPr>
          <w:rFonts w:ascii="Times New Roman" w:hAnsi="Times New Roman" w:cs="Times New Roman"/>
        </w:rPr>
        <w:tab/>
      </w:r>
      <w:r w:rsidRPr="0033014A">
        <w:rPr>
          <w:rFonts w:ascii="Times New Roman" w:hAnsi="Times New Roman" w:cs="Times New Roman"/>
          <w:i/>
          <w:iCs/>
        </w:rPr>
        <w:t>April 2013 to March 2016</w:t>
      </w:r>
    </w:p>
    <w:p w14:paraId="31F06174"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Tristan Medical, Raynham, MA</w:t>
      </w:r>
    </w:p>
    <w:p w14:paraId="6DD76126"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Telephone and in-person triage, diagnostic testing, phlebotomy, and immunization.</w:t>
      </w:r>
    </w:p>
    <w:p w14:paraId="7AB6EFFA"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Medical Assistant, Cardiology and Oncology</w:t>
      </w:r>
      <w:r w:rsidRPr="0033014A">
        <w:rPr>
          <w:rFonts w:ascii="Times New Roman" w:hAnsi="Times New Roman" w:cs="Times New Roman"/>
        </w:rPr>
        <w:tab/>
      </w:r>
      <w:r w:rsidRPr="0033014A">
        <w:rPr>
          <w:rFonts w:ascii="Times New Roman" w:hAnsi="Times New Roman" w:cs="Times New Roman"/>
          <w:i/>
          <w:iCs/>
        </w:rPr>
        <w:t>September 2010 to March 2013</w:t>
      </w:r>
    </w:p>
    <w:p w14:paraId="57214FB7"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Associates in Internal Medicine, Norwood, MA</w:t>
      </w:r>
    </w:p>
    <w:p w14:paraId="33FC1019"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Intake and diagnostics across primary care, oncology, rheumatology, cardiology, and endocrinology. Ran the blood lab, both drawing and processing.</w:t>
      </w:r>
    </w:p>
    <w:p w14:paraId="68026925" w14:textId="77777777"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Health Technician</w:t>
      </w:r>
      <w:r w:rsidRPr="0033014A">
        <w:rPr>
          <w:rFonts w:ascii="Times New Roman" w:hAnsi="Times New Roman" w:cs="Times New Roman"/>
        </w:rPr>
        <w:tab/>
      </w:r>
      <w:r w:rsidRPr="0033014A">
        <w:rPr>
          <w:rFonts w:ascii="Times New Roman" w:hAnsi="Times New Roman" w:cs="Times New Roman"/>
          <w:i/>
          <w:iCs/>
        </w:rPr>
        <w:t>July 2009 to July 2010</w:t>
      </w:r>
    </w:p>
    <w:p w14:paraId="3F889705"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U.S. Department of Veterans Affairs, Boston, MA</w:t>
      </w:r>
    </w:p>
    <w:p w14:paraId="761667D7"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Primary care intake and diagnostics. Pharmacy narcotic tracking and oversight.</w:t>
      </w:r>
    </w:p>
    <w:p w14:paraId="549A98D1"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MILITARY SERVICE AND TRAINING</w:t>
      </w:r>
    </w:p>
    <w:p w14:paraId="5D2B78EC" w14:textId="77777777" w:rsidR="00EA0A31" w:rsidRPr="0033014A" w:rsidRDefault="00EA0A31" w:rsidP="00EA0A31">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Hospital Corpsman, United States Navy Reserve</w:t>
      </w:r>
      <w:r w:rsidRPr="0033014A">
        <w:rPr>
          <w:rFonts w:ascii="Times New Roman" w:hAnsi="Times New Roman" w:cs="Times New Roman"/>
        </w:rPr>
        <w:tab/>
      </w:r>
      <w:r w:rsidRPr="0033014A">
        <w:rPr>
          <w:rFonts w:ascii="Times New Roman" w:hAnsi="Times New Roman" w:cs="Times New Roman"/>
          <w:i/>
          <w:iCs/>
        </w:rPr>
        <w:t>July 2008 to October 2010</w:t>
      </w:r>
    </w:p>
    <w:p w14:paraId="67CAECF1" w14:textId="77777777" w:rsidR="00EA0A31" w:rsidRPr="0033014A" w:rsidRDefault="00EA0A31" w:rsidP="00EA0A31">
      <w:pPr>
        <w:keepNext/>
        <w:keepLines/>
        <w:spacing w:after="40"/>
        <w:rPr>
          <w:rFonts w:ascii="Times New Roman" w:hAnsi="Times New Roman" w:cs="Times New Roman"/>
        </w:rPr>
      </w:pPr>
      <w:r w:rsidRPr="0033014A">
        <w:rPr>
          <w:rFonts w:ascii="Times New Roman" w:hAnsi="Times New Roman" w:cs="Times New Roman"/>
          <w:i/>
          <w:iCs/>
          <w:color w:val="444444"/>
        </w:rPr>
        <w:t>1st Battalion, 25th Marines, Headquarters. Ayer, MA</w:t>
      </w:r>
    </w:p>
    <w:p w14:paraId="6EF0D960" w14:textId="77777777" w:rsidR="00EA0A31" w:rsidRPr="0033014A" w:rsidRDefault="00EA0A31" w:rsidP="00EA0A31">
      <w:pPr>
        <w:keepLines/>
        <w:spacing w:after="30"/>
        <w:ind w:left="316"/>
        <w:rPr>
          <w:rFonts w:ascii="Times New Roman" w:hAnsi="Times New Roman" w:cs="Times New Roman"/>
        </w:rPr>
      </w:pPr>
      <w:r w:rsidRPr="0033014A">
        <w:rPr>
          <w:rFonts w:ascii="Times New Roman" w:hAnsi="Times New Roman" w:cs="Times New Roman"/>
        </w:rPr>
        <w:t>Five years total service, active and Reserve. Separated as Hospital Corpsman Second Class (HM2), Fleet Marine Force qualified.</w:t>
      </w:r>
    </w:p>
    <w:p w14:paraId="49E5718D" w14:textId="77777777" w:rsidR="00BB18B9" w:rsidRPr="0033014A" w:rsidRDefault="00000000" w:rsidP="0033014A">
      <w:pPr>
        <w:keepNext/>
        <w:keepLines/>
        <w:tabs>
          <w:tab w:val="right" w:pos="10440"/>
        </w:tabs>
        <w:spacing w:before="16" w:after="8"/>
        <w:rPr>
          <w:rFonts w:ascii="Times New Roman" w:hAnsi="Times New Roman" w:cs="Times New Roman"/>
        </w:rPr>
      </w:pPr>
      <w:r w:rsidRPr="0033014A">
        <w:rPr>
          <w:rFonts w:ascii="Times New Roman" w:hAnsi="Times New Roman" w:cs="Times New Roman"/>
          <w:b/>
          <w:bCs/>
        </w:rPr>
        <w:t>Hospital Corpsman, Fleet Marine Force, United States Navy</w:t>
      </w:r>
      <w:r w:rsidRPr="0033014A">
        <w:rPr>
          <w:rFonts w:ascii="Times New Roman" w:hAnsi="Times New Roman" w:cs="Times New Roman"/>
        </w:rPr>
        <w:tab/>
      </w:r>
      <w:r w:rsidRPr="0033014A">
        <w:rPr>
          <w:rFonts w:ascii="Times New Roman" w:hAnsi="Times New Roman" w:cs="Times New Roman"/>
          <w:i/>
          <w:iCs/>
        </w:rPr>
        <w:t>November 2005 to July 2008</w:t>
      </w:r>
    </w:p>
    <w:p w14:paraId="02421015" w14:textId="77777777" w:rsidR="00BB18B9" w:rsidRPr="0033014A" w:rsidRDefault="00000000" w:rsidP="0033014A">
      <w:pPr>
        <w:keepNext/>
        <w:keepLines/>
        <w:spacing w:after="40"/>
        <w:rPr>
          <w:rFonts w:ascii="Times New Roman" w:hAnsi="Times New Roman" w:cs="Times New Roman"/>
        </w:rPr>
      </w:pPr>
      <w:r w:rsidRPr="0033014A">
        <w:rPr>
          <w:rFonts w:ascii="Times New Roman" w:hAnsi="Times New Roman" w:cs="Times New Roman"/>
          <w:i/>
          <w:iCs/>
          <w:color w:val="444444"/>
        </w:rPr>
        <w:t>3rd Battalion, 6th Marines, Weapons Company, 81s and STA Platoon. Camp Lejeune, NC</w:t>
      </w:r>
    </w:p>
    <w:p w14:paraId="3B6FB1A6"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 xml:space="preserve">Deployed to </w:t>
      </w:r>
      <w:proofErr w:type="spellStart"/>
      <w:r w:rsidRPr="0033014A">
        <w:rPr>
          <w:rFonts w:ascii="Times New Roman" w:hAnsi="Times New Roman" w:cs="Times New Roman"/>
        </w:rPr>
        <w:t>Husaybah</w:t>
      </w:r>
      <w:proofErr w:type="spellEnd"/>
      <w:r w:rsidRPr="0033014A">
        <w:rPr>
          <w:rFonts w:ascii="Times New Roman" w:hAnsi="Times New Roman" w:cs="Times New Roman"/>
        </w:rPr>
        <w:t xml:space="preserve"> and subsequently Fallujah, Iraq, 2007. Combat casualty care, triage, and physiological monitoring in austere and high-acuity environments.</w:t>
      </w:r>
    </w:p>
    <w:p w14:paraId="7E781F3D" w14:textId="77777777" w:rsidR="00BB18B9" w:rsidRPr="0033014A" w:rsidRDefault="00000000" w:rsidP="0033014A">
      <w:pPr>
        <w:spacing w:before="140" w:after="40"/>
        <w:rPr>
          <w:rFonts w:ascii="Times New Roman" w:hAnsi="Times New Roman" w:cs="Times New Roman"/>
        </w:rPr>
      </w:pPr>
      <w:r w:rsidRPr="0033014A">
        <w:rPr>
          <w:rFonts w:ascii="Times New Roman" w:hAnsi="Times New Roman" w:cs="Times New Roman"/>
          <w:b/>
          <w:bCs/>
        </w:rPr>
        <w:t>Schools and Qualifications</w:t>
      </w:r>
    </w:p>
    <w:p w14:paraId="61535095" w14:textId="5203C06A" w:rsidR="00BB18B9" w:rsidRPr="0033014A" w:rsidRDefault="00000000" w:rsidP="0033014A">
      <w:pPr>
        <w:keepLines/>
        <w:tabs>
          <w:tab w:val="left" w:pos="892"/>
        </w:tabs>
        <w:spacing w:before="24" w:after="16"/>
        <w:ind w:left="892" w:hanging="892"/>
        <w:rPr>
          <w:rFonts w:ascii="Times New Roman" w:hAnsi="Times New Roman" w:cs="Times New Roman"/>
        </w:rPr>
      </w:pPr>
      <w:r w:rsidRPr="0033014A">
        <w:rPr>
          <w:rFonts w:ascii="Times New Roman" w:hAnsi="Times New Roman" w:cs="Times New Roman"/>
          <w:i/>
          <w:iCs/>
          <w:color w:val="444444"/>
        </w:rPr>
        <w:t>2010</w:t>
      </w:r>
      <w:r w:rsidRPr="0033014A">
        <w:rPr>
          <w:rFonts w:ascii="Times New Roman" w:hAnsi="Times New Roman" w:cs="Times New Roman"/>
        </w:rPr>
        <w:tab/>
      </w:r>
      <w:r w:rsidRPr="0033014A">
        <w:rPr>
          <w:rFonts w:ascii="Times New Roman" w:hAnsi="Times New Roman" w:cs="Times New Roman"/>
          <w:b/>
          <w:bCs/>
        </w:rPr>
        <w:t xml:space="preserve">Marine Corps Mountain Warfare Training Center. </w:t>
      </w:r>
      <w:r w:rsidRPr="0033014A">
        <w:rPr>
          <w:rFonts w:ascii="Times New Roman" w:hAnsi="Times New Roman" w:cs="Times New Roman"/>
        </w:rPr>
        <w:t xml:space="preserve">High-altitude and cold-weather </w:t>
      </w:r>
      <w:r w:rsidR="001F2F8B">
        <w:rPr>
          <w:rFonts w:ascii="Times New Roman" w:hAnsi="Times New Roman" w:cs="Times New Roman"/>
        </w:rPr>
        <w:t xml:space="preserve">combat </w:t>
      </w:r>
      <w:r w:rsidRPr="0033014A">
        <w:rPr>
          <w:rFonts w:ascii="Times New Roman" w:hAnsi="Times New Roman" w:cs="Times New Roman"/>
        </w:rPr>
        <w:t>operations.</w:t>
      </w:r>
    </w:p>
    <w:p w14:paraId="544753D9" w14:textId="77777777" w:rsidR="00BB18B9" w:rsidRPr="0033014A" w:rsidRDefault="00000000" w:rsidP="0033014A">
      <w:pPr>
        <w:keepLines/>
        <w:tabs>
          <w:tab w:val="left" w:pos="892"/>
        </w:tabs>
        <w:spacing w:before="48" w:after="16"/>
        <w:ind w:left="892" w:hanging="892"/>
        <w:rPr>
          <w:rFonts w:ascii="Times New Roman" w:hAnsi="Times New Roman" w:cs="Times New Roman"/>
        </w:rPr>
      </w:pPr>
      <w:r w:rsidRPr="0033014A">
        <w:rPr>
          <w:rFonts w:ascii="Times New Roman" w:hAnsi="Times New Roman" w:cs="Times New Roman"/>
          <w:i/>
          <w:iCs/>
          <w:color w:val="444444"/>
        </w:rPr>
        <w:t>2009</w:t>
      </w:r>
      <w:r w:rsidRPr="0033014A">
        <w:rPr>
          <w:rFonts w:ascii="Times New Roman" w:hAnsi="Times New Roman" w:cs="Times New Roman"/>
        </w:rPr>
        <w:tab/>
      </w:r>
      <w:r w:rsidRPr="0033014A">
        <w:rPr>
          <w:rFonts w:ascii="Times New Roman" w:hAnsi="Times New Roman" w:cs="Times New Roman"/>
          <w:b/>
          <w:bCs/>
        </w:rPr>
        <w:t xml:space="preserve">Marine Combat Instructor of Water Survival (MCIWS). </w:t>
      </w:r>
      <w:r w:rsidRPr="0033014A">
        <w:rPr>
          <w:rFonts w:ascii="Times New Roman" w:hAnsi="Times New Roman" w:cs="Times New Roman"/>
        </w:rPr>
        <w:t>Instructor-level water survival and aquatic risk management.</w:t>
      </w:r>
    </w:p>
    <w:p w14:paraId="4F687F00" w14:textId="77777777" w:rsidR="00BB18B9" w:rsidRPr="0033014A" w:rsidRDefault="00000000" w:rsidP="0033014A">
      <w:pPr>
        <w:keepLines/>
        <w:tabs>
          <w:tab w:val="left" w:pos="892"/>
        </w:tabs>
        <w:spacing w:before="48" w:after="16"/>
        <w:ind w:left="892" w:hanging="892"/>
        <w:rPr>
          <w:rFonts w:ascii="Times New Roman" w:hAnsi="Times New Roman" w:cs="Times New Roman"/>
        </w:rPr>
      </w:pPr>
      <w:r w:rsidRPr="0033014A">
        <w:rPr>
          <w:rFonts w:ascii="Times New Roman" w:hAnsi="Times New Roman" w:cs="Times New Roman"/>
          <w:i/>
          <w:iCs/>
          <w:color w:val="444444"/>
        </w:rPr>
        <w:t>2006</w:t>
      </w:r>
      <w:r w:rsidRPr="0033014A">
        <w:rPr>
          <w:rFonts w:ascii="Times New Roman" w:hAnsi="Times New Roman" w:cs="Times New Roman"/>
        </w:rPr>
        <w:tab/>
      </w:r>
      <w:r w:rsidRPr="0033014A">
        <w:rPr>
          <w:rFonts w:ascii="Times New Roman" w:hAnsi="Times New Roman" w:cs="Times New Roman"/>
          <w:b/>
          <w:bCs/>
        </w:rPr>
        <w:t xml:space="preserve">Operational Emergency Medical Skills. </w:t>
      </w:r>
      <w:proofErr w:type="gramStart"/>
      <w:r w:rsidRPr="0033014A">
        <w:rPr>
          <w:rFonts w:ascii="Times New Roman" w:hAnsi="Times New Roman" w:cs="Times New Roman"/>
        </w:rPr>
        <w:t>Live-tissue</w:t>
      </w:r>
      <w:proofErr w:type="gramEnd"/>
      <w:r w:rsidRPr="0033014A">
        <w:rPr>
          <w:rFonts w:ascii="Times New Roman" w:hAnsi="Times New Roman" w:cs="Times New Roman"/>
        </w:rPr>
        <w:t xml:space="preserve"> combat surgical skills to PHTLS provider standard.</w:t>
      </w:r>
    </w:p>
    <w:p w14:paraId="76DD14AA" w14:textId="77777777" w:rsidR="00BB18B9" w:rsidRPr="0033014A" w:rsidRDefault="00000000" w:rsidP="0033014A">
      <w:pPr>
        <w:keepLines/>
        <w:tabs>
          <w:tab w:val="left" w:pos="892"/>
        </w:tabs>
        <w:spacing w:before="48" w:after="16"/>
        <w:ind w:left="892" w:hanging="892"/>
        <w:rPr>
          <w:rFonts w:ascii="Times New Roman" w:hAnsi="Times New Roman" w:cs="Times New Roman"/>
        </w:rPr>
      </w:pPr>
      <w:r w:rsidRPr="0033014A">
        <w:rPr>
          <w:rFonts w:ascii="Times New Roman" w:hAnsi="Times New Roman" w:cs="Times New Roman"/>
          <w:i/>
          <w:iCs/>
          <w:color w:val="444444"/>
        </w:rPr>
        <w:t>2006</w:t>
      </w:r>
      <w:r w:rsidRPr="0033014A">
        <w:rPr>
          <w:rFonts w:ascii="Times New Roman" w:hAnsi="Times New Roman" w:cs="Times New Roman"/>
        </w:rPr>
        <w:tab/>
      </w:r>
      <w:r w:rsidRPr="0033014A">
        <w:rPr>
          <w:rFonts w:ascii="Times New Roman" w:hAnsi="Times New Roman" w:cs="Times New Roman"/>
          <w:b/>
          <w:bCs/>
        </w:rPr>
        <w:t xml:space="preserve">Fleet Medical Service School. </w:t>
      </w:r>
      <w:r w:rsidRPr="0033014A">
        <w:rPr>
          <w:rFonts w:ascii="Times New Roman" w:hAnsi="Times New Roman" w:cs="Times New Roman"/>
        </w:rPr>
        <w:t>Fleet Medical Service Technician; tactical combat casualty care and CBRNE response. Educational Petty Officer.</w:t>
      </w:r>
    </w:p>
    <w:p w14:paraId="1A6EACA8" w14:textId="20469FD4" w:rsidR="00BB18B9" w:rsidRPr="0033014A" w:rsidRDefault="00000000" w:rsidP="0033014A">
      <w:pPr>
        <w:keepLines/>
        <w:tabs>
          <w:tab w:val="left" w:pos="892"/>
        </w:tabs>
        <w:spacing w:before="48" w:after="16"/>
        <w:ind w:left="892" w:hanging="892"/>
        <w:rPr>
          <w:rFonts w:ascii="Times New Roman" w:hAnsi="Times New Roman" w:cs="Times New Roman"/>
        </w:rPr>
      </w:pPr>
      <w:r w:rsidRPr="0033014A">
        <w:rPr>
          <w:rFonts w:ascii="Times New Roman" w:hAnsi="Times New Roman" w:cs="Times New Roman"/>
          <w:i/>
          <w:iCs/>
          <w:color w:val="444444"/>
        </w:rPr>
        <w:t>2006</w:t>
      </w:r>
      <w:r w:rsidRPr="0033014A">
        <w:rPr>
          <w:rFonts w:ascii="Times New Roman" w:hAnsi="Times New Roman" w:cs="Times New Roman"/>
        </w:rPr>
        <w:tab/>
      </w:r>
      <w:r w:rsidRPr="0033014A">
        <w:rPr>
          <w:rFonts w:ascii="Times New Roman" w:hAnsi="Times New Roman" w:cs="Times New Roman"/>
          <w:b/>
          <w:bCs/>
        </w:rPr>
        <w:t xml:space="preserve">Naval Hospital Corps School. </w:t>
      </w:r>
      <w:r w:rsidRPr="0033014A">
        <w:rPr>
          <w:rFonts w:ascii="Times New Roman" w:hAnsi="Times New Roman" w:cs="Times New Roman"/>
        </w:rPr>
        <w:t>Class 061570, experimental self-paced program; graduated three classes early. Dive Motivators</w:t>
      </w:r>
      <w:r w:rsidR="001F2F8B">
        <w:rPr>
          <w:rFonts w:ascii="Times New Roman" w:hAnsi="Times New Roman" w:cs="Times New Roman"/>
        </w:rPr>
        <w:t xml:space="preserve"> special warfare preparation program</w:t>
      </w:r>
      <w:r w:rsidRPr="0033014A">
        <w:rPr>
          <w:rFonts w:ascii="Times New Roman" w:hAnsi="Times New Roman" w:cs="Times New Roman"/>
        </w:rPr>
        <w:t>.</w:t>
      </w:r>
    </w:p>
    <w:p w14:paraId="22E255EA"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SERVICE AND PROFESSIONAL AFFILIATIONS</w:t>
      </w:r>
    </w:p>
    <w:p w14:paraId="6006C447"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Treasurer, Psi Chi and Psychology Club, Texas A&amp;M University Central Texas, 2026 to 2027.</w:t>
      </w:r>
    </w:p>
    <w:p w14:paraId="7EA4C290"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Psi Chi, International Honor Society in Psychology.</w:t>
      </w:r>
    </w:p>
    <w:p w14:paraId="11C9084D"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Phi Theta Kappa Honor Society.</w:t>
      </w:r>
    </w:p>
    <w:p w14:paraId="68501A5B"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t>OTHER SCHOLARLY WORKS IN DEVELOPMENT</w:t>
      </w:r>
    </w:p>
    <w:p w14:paraId="64101196" w14:textId="77777777" w:rsidR="00BB18B9" w:rsidRPr="0033014A" w:rsidRDefault="00000000" w:rsidP="0033014A">
      <w:pPr>
        <w:keepNext/>
        <w:keepLines/>
        <w:tabs>
          <w:tab w:val="right" w:pos="10440"/>
        </w:tabs>
        <w:spacing w:before="16" w:after="8"/>
        <w:rPr>
          <w:rFonts w:ascii="Times New Roman" w:hAnsi="Times New Roman" w:cs="Times New Roman"/>
        </w:rPr>
      </w:pPr>
      <w:r w:rsidRPr="0033014A">
        <w:rPr>
          <w:rFonts w:ascii="Times New Roman" w:hAnsi="Times New Roman" w:cs="Times New Roman"/>
          <w:b/>
          <w:bCs/>
        </w:rPr>
        <w:t>The Stabilization Window</w:t>
      </w:r>
      <w:r w:rsidRPr="0033014A">
        <w:rPr>
          <w:rFonts w:ascii="Times New Roman" w:hAnsi="Times New Roman" w:cs="Times New Roman"/>
        </w:rPr>
        <w:tab/>
      </w:r>
      <w:r w:rsidRPr="0033014A">
        <w:rPr>
          <w:rFonts w:ascii="Times New Roman" w:hAnsi="Times New Roman" w:cs="Times New Roman"/>
          <w:i/>
          <w:iCs/>
        </w:rPr>
        <w:t>Book manuscript</w:t>
      </w:r>
    </w:p>
    <w:p w14:paraId="577FA359" w14:textId="0BDF492D"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Literary scientific nonfiction</w:t>
      </w:r>
      <w:r w:rsidR="001F2F8B">
        <w:rPr>
          <w:rFonts w:ascii="Times New Roman" w:hAnsi="Times New Roman" w:cs="Times New Roman"/>
        </w:rPr>
        <w:t xml:space="preserve"> </w:t>
      </w:r>
      <w:r w:rsidRPr="0033014A">
        <w:rPr>
          <w:rFonts w:ascii="Times New Roman" w:hAnsi="Times New Roman" w:cs="Times New Roman"/>
        </w:rPr>
        <w:t>introducing the Neural Attunement Model of post-acute consolidation.</w:t>
      </w:r>
    </w:p>
    <w:p w14:paraId="56AA70D6" w14:textId="6961B61C" w:rsidR="00BB18B9" w:rsidRPr="0033014A" w:rsidRDefault="00000000" w:rsidP="0033014A">
      <w:pPr>
        <w:keepNext/>
        <w:keepLines/>
        <w:tabs>
          <w:tab w:val="right" w:pos="10440"/>
        </w:tabs>
        <w:spacing w:before="68" w:after="8"/>
        <w:rPr>
          <w:rFonts w:ascii="Times New Roman" w:hAnsi="Times New Roman" w:cs="Times New Roman"/>
        </w:rPr>
      </w:pPr>
      <w:r w:rsidRPr="0033014A">
        <w:rPr>
          <w:rFonts w:ascii="Times New Roman" w:hAnsi="Times New Roman" w:cs="Times New Roman"/>
          <w:b/>
          <w:bCs/>
        </w:rPr>
        <w:t xml:space="preserve">Competencies in Psychedelic </w:t>
      </w:r>
      <w:r w:rsidR="001F2F8B">
        <w:rPr>
          <w:rFonts w:ascii="Times New Roman" w:hAnsi="Times New Roman" w:cs="Times New Roman"/>
          <w:b/>
          <w:bCs/>
        </w:rPr>
        <w:t>Assisted Therapy</w:t>
      </w:r>
      <w:r w:rsidRPr="0033014A">
        <w:rPr>
          <w:rFonts w:ascii="Times New Roman" w:hAnsi="Times New Roman" w:cs="Times New Roman"/>
        </w:rPr>
        <w:tab/>
      </w:r>
      <w:r w:rsidRPr="0033014A">
        <w:rPr>
          <w:rFonts w:ascii="Times New Roman" w:hAnsi="Times New Roman" w:cs="Times New Roman"/>
          <w:i/>
          <w:iCs/>
        </w:rPr>
        <w:t xml:space="preserve">Training </w:t>
      </w:r>
      <w:proofErr w:type="gramStart"/>
      <w:r w:rsidRPr="0033014A">
        <w:rPr>
          <w:rFonts w:ascii="Times New Roman" w:hAnsi="Times New Roman" w:cs="Times New Roman"/>
          <w:i/>
          <w:iCs/>
        </w:rPr>
        <w:t>workbook</w:t>
      </w:r>
      <w:proofErr w:type="gramEnd"/>
    </w:p>
    <w:p w14:paraId="63B7A3F9" w14:textId="77777777"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 xml:space="preserve">Credentialing </w:t>
      </w:r>
      <w:proofErr w:type="gramStart"/>
      <w:r w:rsidRPr="0033014A">
        <w:rPr>
          <w:rFonts w:ascii="Times New Roman" w:hAnsi="Times New Roman" w:cs="Times New Roman"/>
        </w:rPr>
        <w:t>workbook</w:t>
      </w:r>
      <w:proofErr w:type="gramEnd"/>
      <w:r w:rsidRPr="0033014A">
        <w:rPr>
          <w:rFonts w:ascii="Times New Roman" w:hAnsi="Times New Roman" w:cs="Times New Roman"/>
        </w:rPr>
        <w:t xml:space="preserve"> built on 13 Core Functions restructured for facilitation practice, with 50 Criteria. Expands the author’s 2022 document, Competencies in Psychedelic Therapy: 50 Global Criteria for Facilitation.</w:t>
      </w:r>
    </w:p>
    <w:p w14:paraId="171A6652" w14:textId="77777777" w:rsidR="00BB18B9" w:rsidRPr="0033014A" w:rsidRDefault="00000000" w:rsidP="0033014A">
      <w:pPr>
        <w:keepNext/>
        <w:pBdr>
          <w:bottom w:val="single" w:sz="6" w:space="4" w:color="4A3B2A"/>
        </w:pBdr>
        <w:spacing w:before="100" w:after="50"/>
        <w:rPr>
          <w:rFonts w:ascii="Times New Roman" w:hAnsi="Times New Roman" w:cs="Times New Roman"/>
        </w:rPr>
      </w:pPr>
      <w:r w:rsidRPr="0033014A">
        <w:rPr>
          <w:rFonts w:ascii="Times New Roman" w:hAnsi="Times New Roman" w:cs="Times New Roman"/>
          <w:b/>
          <w:bCs/>
          <w:color w:val="4A3B2A"/>
          <w:spacing w:val="30"/>
          <w:sz w:val="23"/>
          <w:szCs w:val="23"/>
        </w:rPr>
        <w:lastRenderedPageBreak/>
        <w:t>LICENSES AND CERTIFICATIONS</w:t>
      </w:r>
    </w:p>
    <w:p w14:paraId="6AD4099D"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Certificate, Addiction Studies. San Antonio College, February 2025.</w:t>
      </w:r>
    </w:p>
    <w:p w14:paraId="6381C438"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Certificate, Drug and Alcohol Abuse Counseling I. San Antonio College, February 2025.</w:t>
      </w:r>
    </w:p>
    <w:p w14:paraId="04517FAD" w14:textId="77777777" w:rsidR="00BB18B9" w:rsidRPr="0033014A" w:rsidRDefault="00000000" w:rsidP="0033014A">
      <w:pPr>
        <w:pStyle w:val="ListParagraph"/>
        <w:keepLines/>
        <w:numPr>
          <w:ilvl w:val="0"/>
          <w:numId w:val="2"/>
        </w:numPr>
        <w:spacing w:after="16"/>
        <w:rPr>
          <w:rFonts w:ascii="Times New Roman" w:hAnsi="Times New Roman" w:cs="Times New Roman"/>
        </w:rPr>
      </w:pPr>
      <w:r w:rsidRPr="0033014A">
        <w:rPr>
          <w:rFonts w:ascii="Times New Roman" w:hAnsi="Times New Roman" w:cs="Times New Roman"/>
        </w:rPr>
        <w:t xml:space="preserve">Certified Transformational and Psychedelic Integration Coach. Being True </w:t>
      </w:r>
      <w:proofErr w:type="gramStart"/>
      <w:r w:rsidRPr="0033014A">
        <w:rPr>
          <w:rFonts w:ascii="Times New Roman" w:hAnsi="Times New Roman" w:cs="Times New Roman"/>
        </w:rPr>
        <w:t>To</w:t>
      </w:r>
      <w:proofErr w:type="gramEnd"/>
      <w:r w:rsidRPr="0033014A">
        <w:rPr>
          <w:rFonts w:ascii="Times New Roman" w:hAnsi="Times New Roman" w:cs="Times New Roman"/>
        </w:rPr>
        <w:t xml:space="preserve"> You, February 2024.</w:t>
      </w:r>
    </w:p>
    <w:p w14:paraId="459BAF78" w14:textId="7799097E" w:rsidR="00BB18B9" w:rsidRPr="0033014A" w:rsidRDefault="00000000" w:rsidP="0033014A">
      <w:pPr>
        <w:keepLines/>
        <w:spacing w:after="30"/>
        <w:ind w:left="316"/>
        <w:rPr>
          <w:rFonts w:ascii="Times New Roman" w:hAnsi="Times New Roman" w:cs="Times New Roman"/>
        </w:rPr>
      </w:pPr>
      <w:r w:rsidRPr="0033014A">
        <w:rPr>
          <w:rFonts w:ascii="Times New Roman" w:hAnsi="Times New Roman" w:cs="Times New Roman"/>
        </w:rPr>
        <w:t>Registered Medical Assistant (RMA) and Certified Medical Assistant (CMA), 2009.</w:t>
      </w:r>
      <w:r w:rsidR="00EA0A31">
        <w:rPr>
          <w:rFonts w:ascii="Times New Roman" w:hAnsi="Times New Roman" w:cs="Times New Roman"/>
        </w:rPr>
        <w:t xml:space="preserve"> Not currently licensed.</w:t>
      </w:r>
    </w:p>
    <w:sectPr w:rsidR="00BB18B9" w:rsidRPr="0033014A">
      <w:footerReference w:type="default" r:id="rId12"/>
      <w:pgSz w:w="12240" w:h="15840"/>
      <w:pgMar w:top="940" w:right="900" w:bottom="84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9C142" w14:textId="77777777" w:rsidR="00244E73" w:rsidRDefault="00244E73">
      <w:pPr>
        <w:spacing w:line="240" w:lineRule="auto"/>
      </w:pPr>
      <w:r>
        <w:separator/>
      </w:r>
    </w:p>
  </w:endnote>
  <w:endnote w:type="continuationSeparator" w:id="0">
    <w:p w14:paraId="253B5262" w14:textId="77777777" w:rsidR="00244E73" w:rsidRDefault="00244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2483" w14:textId="77777777" w:rsidR="00BB18B9" w:rsidRDefault="00000000">
    <w:pPr>
      <w:jc w:val="right"/>
    </w:pPr>
    <w:r>
      <w:rPr>
        <w:color w:val="777777"/>
        <w:sz w:val="17"/>
        <w:szCs w:val="17"/>
      </w:rPr>
      <w:t xml:space="preserve">Nicolas, Curriculum Vitae, page </w:t>
    </w:r>
    <w:r>
      <w:rPr>
        <w:color w:val="777777"/>
        <w:sz w:val="17"/>
        <w:szCs w:val="17"/>
      </w:rPr>
      <w:fldChar w:fldCharType="begin"/>
    </w:r>
    <w:r>
      <w:rPr>
        <w:color w:val="777777"/>
        <w:sz w:val="17"/>
        <w:szCs w:val="17"/>
      </w:rPr>
      <w:instrText>PAGE</w:instrText>
    </w:r>
    <w:r>
      <w:rPr>
        <w:color w:val="777777"/>
        <w:sz w:val="17"/>
        <w:szCs w:val="17"/>
      </w:rPr>
      <w:fldChar w:fldCharType="separate"/>
    </w:r>
    <w:r w:rsidR="0033014A">
      <w:rPr>
        <w:noProof/>
        <w:color w:val="777777"/>
        <w:sz w:val="17"/>
        <w:szCs w:val="17"/>
      </w:rPr>
      <w:t>1</w:t>
    </w:r>
    <w:r>
      <w:rPr>
        <w:color w:val="777777"/>
        <w:sz w:val="17"/>
        <w:szCs w:val="17"/>
      </w:rPr>
      <w:fldChar w:fldCharType="end"/>
    </w:r>
    <w:r>
      <w:rPr>
        <w:color w:val="777777"/>
        <w:sz w:val="17"/>
        <w:szCs w:val="17"/>
      </w:rPr>
      <w:t xml:space="preserve"> of </w:t>
    </w:r>
    <w:r>
      <w:rPr>
        <w:color w:val="777777"/>
        <w:sz w:val="17"/>
        <w:szCs w:val="17"/>
      </w:rPr>
      <w:fldChar w:fldCharType="begin"/>
    </w:r>
    <w:r>
      <w:rPr>
        <w:color w:val="777777"/>
        <w:sz w:val="17"/>
        <w:szCs w:val="17"/>
      </w:rPr>
      <w:instrText>NUMPAGES</w:instrText>
    </w:r>
    <w:r>
      <w:rPr>
        <w:color w:val="777777"/>
        <w:sz w:val="17"/>
        <w:szCs w:val="17"/>
      </w:rPr>
      <w:fldChar w:fldCharType="separate"/>
    </w:r>
    <w:r w:rsidR="0033014A">
      <w:rPr>
        <w:noProof/>
        <w:color w:val="777777"/>
        <w:sz w:val="17"/>
        <w:szCs w:val="17"/>
      </w:rPr>
      <w:t>2</w:t>
    </w:r>
    <w:r>
      <w:rPr>
        <w:color w:val="777777"/>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55EA" w14:textId="77777777" w:rsidR="00244E73" w:rsidRDefault="00244E73">
      <w:pPr>
        <w:spacing w:line="240" w:lineRule="auto"/>
      </w:pPr>
      <w:r>
        <w:separator/>
      </w:r>
    </w:p>
  </w:footnote>
  <w:footnote w:type="continuationSeparator" w:id="0">
    <w:p w14:paraId="01457E2C" w14:textId="77777777" w:rsidR="00244E73" w:rsidRDefault="00244E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F0CD4"/>
    <w:multiLevelType w:val="hybridMultilevel"/>
    <w:tmpl w:val="871CB5D8"/>
    <w:lvl w:ilvl="0" w:tplc="D06C7362">
      <w:start w:val="1"/>
      <w:numFmt w:val="bullet"/>
      <w:lvlText w:val="●"/>
      <w:lvlJc w:val="left"/>
      <w:pPr>
        <w:ind w:left="720" w:hanging="360"/>
      </w:pPr>
    </w:lvl>
    <w:lvl w:ilvl="1" w:tplc="0316A94A">
      <w:start w:val="1"/>
      <w:numFmt w:val="bullet"/>
      <w:lvlText w:val="○"/>
      <w:lvlJc w:val="left"/>
      <w:pPr>
        <w:ind w:left="1440" w:hanging="360"/>
      </w:pPr>
    </w:lvl>
    <w:lvl w:ilvl="2" w:tplc="153299C0">
      <w:start w:val="1"/>
      <w:numFmt w:val="bullet"/>
      <w:lvlText w:val="■"/>
      <w:lvlJc w:val="left"/>
      <w:pPr>
        <w:ind w:left="2160" w:hanging="360"/>
      </w:pPr>
    </w:lvl>
    <w:lvl w:ilvl="3" w:tplc="D054BB5A">
      <w:start w:val="1"/>
      <w:numFmt w:val="bullet"/>
      <w:lvlText w:val="●"/>
      <w:lvlJc w:val="left"/>
      <w:pPr>
        <w:ind w:left="2880" w:hanging="360"/>
      </w:pPr>
    </w:lvl>
    <w:lvl w:ilvl="4" w:tplc="F006B0B0">
      <w:start w:val="1"/>
      <w:numFmt w:val="bullet"/>
      <w:lvlText w:val="○"/>
      <w:lvlJc w:val="left"/>
      <w:pPr>
        <w:ind w:left="3600" w:hanging="360"/>
      </w:pPr>
    </w:lvl>
    <w:lvl w:ilvl="5" w:tplc="CFEACD52">
      <w:start w:val="1"/>
      <w:numFmt w:val="bullet"/>
      <w:lvlText w:val="■"/>
      <w:lvlJc w:val="left"/>
      <w:pPr>
        <w:ind w:left="4320" w:hanging="360"/>
      </w:pPr>
    </w:lvl>
    <w:lvl w:ilvl="6" w:tplc="5730525A">
      <w:start w:val="1"/>
      <w:numFmt w:val="bullet"/>
      <w:lvlText w:val="●"/>
      <w:lvlJc w:val="left"/>
      <w:pPr>
        <w:ind w:left="5040" w:hanging="360"/>
      </w:pPr>
    </w:lvl>
    <w:lvl w:ilvl="7" w:tplc="E0D27F20">
      <w:start w:val="1"/>
      <w:numFmt w:val="bullet"/>
      <w:lvlText w:val="●"/>
      <w:lvlJc w:val="left"/>
      <w:pPr>
        <w:ind w:left="5760" w:hanging="360"/>
      </w:pPr>
    </w:lvl>
    <w:lvl w:ilvl="8" w:tplc="7D9EA2E8">
      <w:start w:val="1"/>
      <w:numFmt w:val="bullet"/>
      <w:lvlText w:val="●"/>
      <w:lvlJc w:val="left"/>
      <w:pPr>
        <w:ind w:left="6480" w:hanging="360"/>
      </w:pPr>
    </w:lvl>
  </w:abstractNum>
  <w:abstractNum w:abstractNumId="1" w15:restartNumberingAfterBreak="0">
    <w:nsid w:val="43B122B4"/>
    <w:multiLevelType w:val="hybridMultilevel"/>
    <w:tmpl w:val="FF68C2E0"/>
    <w:lvl w:ilvl="0" w:tplc="C1FA070C">
      <w:start w:val="1"/>
      <w:numFmt w:val="bullet"/>
      <w:lvlText w:val="•"/>
      <w:lvlJc w:val="left"/>
      <w:pPr>
        <w:ind w:left="604" w:hanging="288"/>
      </w:pPr>
    </w:lvl>
    <w:lvl w:ilvl="1" w:tplc="CC1E3BB4">
      <w:numFmt w:val="decimal"/>
      <w:lvlText w:val=""/>
      <w:lvlJc w:val="left"/>
    </w:lvl>
    <w:lvl w:ilvl="2" w:tplc="FCD8B7CA">
      <w:numFmt w:val="decimal"/>
      <w:lvlText w:val=""/>
      <w:lvlJc w:val="left"/>
    </w:lvl>
    <w:lvl w:ilvl="3" w:tplc="726C35B4">
      <w:numFmt w:val="decimal"/>
      <w:lvlText w:val=""/>
      <w:lvlJc w:val="left"/>
    </w:lvl>
    <w:lvl w:ilvl="4" w:tplc="C66E19E2">
      <w:numFmt w:val="decimal"/>
      <w:lvlText w:val=""/>
      <w:lvlJc w:val="left"/>
    </w:lvl>
    <w:lvl w:ilvl="5" w:tplc="5CE88384">
      <w:numFmt w:val="decimal"/>
      <w:lvlText w:val=""/>
      <w:lvlJc w:val="left"/>
    </w:lvl>
    <w:lvl w:ilvl="6" w:tplc="D3FE40A6">
      <w:numFmt w:val="decimal"/>
      <w:lvlText w:val=""/>
      <w:lvlJc w:val="left"/>
    </w:lvl>
    <w:lvl w:ilvl="7" w:tplc="72E4EE70">
      <w:numFmt w:val="decimal"/>
      <w:lvlText w:val=""/>
      <w:lvlJc w:val="left"/>
    </w:lvl>
    <w:lvl w:ilvl="8" w:tplc="01929486">
      <w:numFmt w:val="decimal"/>
      <w:lvlText w:val=""/>
      <w:lvlJc w:val="left"/>
    </w:lvl>
  </w:abstractNum>
  <w:num w:numId="1" w16cid:durableId="1167791467">
    <w:abstractNumId w:val="0"/>
    <w:lvlOverride w:ilvl="0">
      <w:startOverride w:val="1"/>
    </w:lvlOverride>
  </w:num>
  <w:num w:numId="2" w16cid:durableId="127540425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8B9"/>
    <w:rsid w:val="00060FAA"/>
    <w:rsid w:val="001F2F8B"/>
    <w:rsid w:val="00244E73"/>
    <w:rsid w:val="0033014A"/>
    <w:rsid w:val="003C2DCA"/>
    <w:rsid w:val="005F6C74"/>
    <w:rsid w:val="00634C98"/>
    <w:rsid w:val="00BB18B9"/>
    <w:rsid w:val="00CD0DB8"/>
    <w:rsid w:val="00EA0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0329"/>
  <w15:docId w15:val="{3EFD974F-42C6-44FD-B43E-0C5359B94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US" w:eastAsia="en-US" w:bidi="ar-SA"/>
      </w:rPr>
    </w:rPrDefault>
    <w:pPrDefault>
      <w:pPr>
        <w:spacing w:line="22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docnic84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9-0004-0249-472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3140/RG.2.2.26351.09127" TargetMode="External"/><Relationship Id="rId5" Type="http://schemas.openxmlformats.org/officeDocument/2006/relationships/footnotes" Target="footnotes.xml"/><Relationship Id="rId10" Type="http://schemas.openxmlformats.org/officeDocument/2006/relationships/hyperlink" Target="https://doi.org/10.5281/zenodo.20549391" TargetMode="External"/><Relationship Id="rId4" Type="http://schemas.openxmlformats.org/officeDocument/2006/relationships/webSettings" Target="webSettings.xml"/><Relationship Id="rId9" Type="http://schemas.openxmlformats.org/officeDocument/2006/relationships/hyperlink" Target="https://doi.org/10.3389/fphar.2025.174438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1234</TotalTime>
  <Pages>4</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Mark Nicolas</dc:creator>
  <cp:lastModifiedBy>Mark Nicolas</cp:lastModifiedBy>
  <cp:revision>8</cp:revision>
  <dcterms:created xsi:type="dcterms:W3CDTF">2026-08-10T20:49:00Z</dcterms:created>
  <dcterms:modified xsi:type="dcterms:W3CDTF">2026-08-19T18:01:00Z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80814b14-5c48-4a49-a2a5-f4bb986d9b56</vt:lpwstr>
  </property>
</Properties>
</file>